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5B" w:rsidRPr="00BE245B" w:rsidRDefault="00BE245B" w:rsidP="00BE245B">
      <w:pPr>
        <w:shd w:val="clear" w:color="auto" w:fill="FFFFFF"/>
        <w:spacing w:after="0" w:line="288" w:lineRule="atLeast"/>
        <w:jc w:val="center"/>
        <w:outlineLvl w:val="0"/>
        <w:rPr>
          <w:rFonts w:ascii="Arial" w:eastAsia="Times New Roman" w:hAnsi="Arial" w:cs="Arial"/>
          <w:b/>
          <w:bCs/>
          <w:color w:val="000000"/>
          <w:kern w:val="36"/>
          <w:sz w:val="38"/>
          <w:szCs w:val="38"/>
          <w:lang w:eastAsia="ru-RU"/>
        </w:rPr>
      </w:pPr>
      <w:r w:rsidRPr="00BE245B">
        <w:rPr>
          <w:rFonts w:ascii="Arial" w:eastAsia="Times New Roman" w:hAnsi="Arial" w:cs="Arial"/>
          <w:b/>
          <w:bCs/>
          <w:color w:val="000000"/>
          <w:kern w:val="36"/>
          <w:sz w:val="38"/>
          <w:szCs w:val="38"/>
          <w:lang w:eastAsia="ru-RU"/>
        </w:rPr>
        <w:t xml:space="preserve">Новый </w:t>
      </w:r>
      <w:proofErr w:type="spellStart"/>
      <w:r w:rsidRPr="00BE245B">
        <w:rPr>
          <w:rFonts w:ascii="Arial" w:eastAsia="Times New Roman" w:hAnsi="Arial" w:cs="Arial"/>
          <w:b/>
          <w:bCs/>
          <w:color w:val="000000"/>
          <w:kern w:val="36"/>
          <w:sz w:val="38"/>
          <w:szCs w:val="38"/>
          <w:lang w:eastAsia="ru-RU"/>
        </w:rPr>
        <w:t>Инкотермс</w:t>
      </w:r>
      <w:proofErr w:type="spellEnd"/>
      <w:r w:rsidRPr="00BE245B">
        <w:rPr>
          <w:rFonts w:ascii="Arial" w:eastAsia="Times New Roman" w:hAnsi="Arial" w:cs="Arial"/>
          <w:b/>
          <w:bCs/>
          <w:color w:val="000000"/>
          <w:kern w:val="36"/>
          <w:sz w:val="38"/>
          <w:szCs w:val="38"/>
          <w:lang w:eastAsia="ru-RU"/>
        </w:rPr>
        <w:t xml:space="preserve"> 2020, изменения в условиях поставок</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noProof/>
          <w:color w:val="000000"/>
          <w:sz w:val="38"/>
          <w:szCs w:val="38"/>
          <w:lang w:eastAsia="ru-RU"/>
        </w:rPr>
        <w:drawing>
          <wp:anchor distT="285750" distB="285750" distL="95250" distR="95250" simplePos="0" relativeHeight="251659264" behindDoc="0" locked="0" layoutInCell="1" allowOverlap="0" wp14:anchorId="47A2967C" wp14:editId="2AF55769">
            <wp:simplePos x="0" y="0"/>
            <wp:positionH relativeFrom="column">
              <wp:align>right</wp:align>
            </wp:positionH>
            <wp:positionV relativeFrom="line">
              <wp:posOffset>0</wp:posOffset>
            </wp:positionV>
            <wp:extent cx="1638300" cy="2952750"/>
            <wp:effectExtent l="0" t="0" r="0" b="0"/>
            <wp:wrapSquare wrapText="bothSides"/>
            <wp:docPr id="6" name="Рисунок 2" descr="Инкотермс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котермс 20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2952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245B" w:rsidRPr="00BE245B" w:rsidRDefault="00BE245B" w:rsidP="00BE245B">
      <w:pPr>
        <w:shd w:val="clear" w:color="auto" w:fill="FFFFFF"/>
        <w:spacing w:after="0" w:line="240" w:lineRule="auto"/>
        <w:ind w:left="720"/>
        <w:rPr>
          <w:rFonts w:ascii="Arial" w:eastAsia="Times New Roman" w:hAnsi="Arial" w:cs="Arial"/>
          <w:color w:val="000000"/>
          <w:sz w:val="20"/>
          <w:szCs w:val="20"/>
          <w:lang w:eastAsia="ru-RU"/>
        </w:rPr>
      </w:pPr>
      <w:r w:rsidRPr="00BE245B">
        <w:rPr>
          <w:rFonts w:ascii="Arial" w:eastAsia="Times New Roman" w:hAnsi="Symbol" w:cs="Arial"/>
          <w:color w:val="000000"/>
          <w:sz w:val="20"/>
          <w:szCs w:val="20"/>
          <w:lang w:eastAsia="ru-RU"/>
        </w:rPr>
        <w:t></w:t>
      </w:r>
      <w:r w:rsidRPr="00BE245B">
        <w:rPr>
          <w:rFonts w:ascii="Arial" w:eastAsia="Times New Roman" w:hAnsi="Arial" w:cs="Arial"/>
          <w:color w:val="000000"/>
          <w:sz w:val="20"/>
          <w:szCs w:val="20"/>
          <w:lang w:eastAsia="ru-RU"/>
        </w:rPr>
        <w:t xml:space="preserve">  </w:t>
      </w:r>
      <w:hyperlink r:id="rId6" w:anchor="what" w:history="1">
        <w:r w:rsidRPr="00BE245B">
          <w:rPr>
            <w:rFonts w:ascii="Arial" w:eastAsia="Times New Roman" w:hAnsi="Arial" w:cs="Arial"/>
            <w:color w:val="005A8C"/>
            <w:sz w:val="20"/>
            <w:szCs w:val="20"/>
            <w:u w:val="single"/>
            <w:lang w:eastAsia="ru-RU"/>
          </w:rPr>
          <w:t xml:space="preserve">Что такое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 (</w:t>
        </w:r>
        <w:proofErr w:type="spellStart"/>
        <w:r w:rsidRPr="00BE245B">
          <w:rPr>
            <w:rFonts w:ascii="Arial" w:eastAsia="Times New Roman" w:hAnsi="Arial" w:cs="Arial"/>
            <w:color w:val="005A8C"/>
            <w:sz w:val="20"/>
            <w:szCs w:val="20"/>
            <w:u w:val="single"/>
            <w:lang w:eastAsia="ru-RU"/>
          </w:rPr>
          <w:t>Incoterms</w:t>
        </w:r>
        <w:proofErr w:type="spellEnd"/>
        <w:r w:rsidRPr="00BE245B">
          <w:rPr>
            <w:rFonts w:ascii="Arial" w:eastAsia="Times New Roman" w:hAnsi="Arial" w:cs="Arial"/>
            <w:color w:val="005A8C"/>
            <w:sz w:val="20"/>
            <w:szCs w:val="20"/>
            <w:u w:val="single"/>
            <w:lang w:eastAsia="ru-RU"/>
          </w:rPr>
          <w:t xml:space="preserve"> 2020)?</w:t>
        </w:r>
      </w:hyperlink>
    </w:p>
    <w:p w:rsidR="00BE245B" w:rsidRPr="00BE245B" w:rsidRDefault="00BE245B" w:rsidP="00BE245B">
      <w:pPr>
        <w:shd w:val="clear" w:color="auto" w:fill="FFFFFF"/>
        <w:spacing w:after="0" w:line="240" w:lineRule="auto"/>
        <w:ind w:left="720"/>
        <w:rPr>
          <w:rFonts w:ascii="Arial" w:eastAsia="Times New Roman" w:hAnsi="Arial" w:cs="Arial"/>
          <w:color w:val="000000"/>
          <w:sz w:val="20"/>
          <w:szCs w:val="20"/>
          <w:lang w:eastAsia="ru-RU"/>
        </w:rPr>
      </w:pPr>
      <w:r w:rsidRPr="00BE245B">
        <w:rPr>
          <w:rFonts w:ascii="Arial" w:eastAsia="Times New Roman" w:hAnsi="Symbol" w:cs="Arial"/>
          <w:color w:val="000000"/>
          <w:sz w:val="20"/>
          <w:szCs w:val="20"/>
          <w:lang w:eastAsia="ru-RU"/>
        </w:rPr>
        <w:t></w:t>
      </w:r>
      <w:r w:rsidRPr="00BE245B">
        <w:rPr>
          <w:rFonts w:ascii="Arial" w:eastAsia="Times New Roman" w:hAnsi="Arial" w:cs="Arial"/>
          <w:color w:val="000000"/>
          <w:sz w:val="20"/>
          <w:szCs w:val="20"/>
          <w:lang w:eastAsia="ru-RU"/>
        </w:rPr>
        <w:t xml:space="preserve">  </w:t>
      </w:r>
      <w:hyperlink r:id="rId7" w:anchor="new" w:history="1">
        <w:r w:rsidRPr="00BE245B">
          <w:rPr>
            <w:rFonts w:ascii="Arial" w:eastAsia="Times New Roman" w:hAnsi="Arial" w:cs="Arial"/>
            <w:color w:val="005A8C"/>
            <w:sz w:val="20"/>
            <w:szCs w:val="20"/>
            <w:u w:val="single"/>
            <w:lang w:eastAsia="ru-RU"/>
          </w:rPr>
          <w:t xml:space="preserve">Новые правила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 (</w:t>
        </w:r>
        <w:proofErr w:type="spellStart"/>
        <w:r w:rsidRPr="00BE245B">
          <w:rPr>
            <w:rFonts w:ascii="Arial" w:eastAsia="Times New Roman" w:hAnsi="Arial" w:cs="Arial"/>
            <w:color w:val="005A8C"/>
            <w:sz w:val="20"/>
            <w:szCs w:val="20"/>
            <w:u w:val="single"/>
            <w:lang w:eastAsia="ru-RU"/>
          </w:rPr>
          <w:t>Incoterms</w:t>
        </w:r>
        <w:proofErr w:type="spellEnd"/>
        <w:r w:rsidRPr="00BE245B">
          <w:rPr>
            <w:rFonts w:ascii="Arial" w:eastAsia="Times New Roman" w:hAnsi="Arial" w:cs="Arial"/>
            <w:color w:val="005A8C"/>
            <w:sz w:val="20"/>
            <w:szCs w:val="20"/>
            <w:u w:val="single"/>
            <w:lang w:eastAsia="ru-RU"/>
          </w:rPr>
          <w:t xml:space="preserve"> 2020)</w:t>
        </w:r>
      </w:hyperlink>
    </w:p>
    <w:p w:rsidR="00BE245B" w:rsidRPr="00BE245B" w:rsidRDefault="00BE245B" w:rsidP="00BE245B">
      <w:pPr>
        <w:shd w:val="clear" w:color="auto" w:fill="FFFFFF"/>
        <w:spacing w:after="0" w:line="240" w:lineRule="auto"/>
        <w:ind w:left="720"/>
        <w:rPr>
          <w:rFonts w:ascii="Arial" w:eastAsia="Times New Roman" w:hAnsi="Arial" w:cs="Arial"/>
          <w:color w:val="000000"/>
          <w:sz w:val="20"/>
          <w:szCs w:val="20"/>
          <w:lang w:eastAsia="ru-RU"/>
        </w:rPr>
      </w:pPr>
      <w:r w:rsidRPr="00BE245B">
        <w:rPr>
          <w:rFonts w:ascii="Arial" w:eastAsia="Times New Roman" w:hAnsi="Symbol" w:cs="Arial"/>
          <w:color w:val="000000"/>
          <w:sz w:val="20"/>
          <w:szCs w:val="20"/>
          <w:lang w:eastAsia="ru-RU"/>
        </w:rPr>
        <w:t></w:t>
      </w:r>
      <w:r w:rsidRPr="00BE245B">
        <w:rPr>
          <w:rFonts w:ascii="Arial" w:eastAsia="Times New Roman" w:hAnsi="Arial" w:cs="Arial"/>
          <w:color w:val="000000"/>
          <w:sz w:val="20"/>
          <w:szCs w:val="20"/>
          <w:lang w:eastAsia="ru-RU"/>
        </w:rPr>
        <w:t xml:space="preserve">  </w:t>
      </w:r>
      <w:hyperlink r:id="rId8" w:anchor="use" w:history="1">
        <w:r w:rsidRPr="00BE245B">
          <w:rPr>
            <w:rFonts w:ascii="Arial" w:eastAsia="Times New Roman" w:hAnsi="Arial" w:cs="Arial"/>
            <w:color w:val="005A8C"/>
            <w:sz w:val="20"/>
            <w:szCs w:val="20"/>
            <w:u w:val="single"/>
            <w:lang w:eastAsia="ru-RU"/>
          </w:rPr>
          <w:t xml:space="preserve">Как использовать правила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 (</w:t>
        </w:r>
        <w:proofErr w:type="spellStart"/>
        <w:r w:rsidRPr="00BE245B">
          <w:rPr>
            <w:rFonts w:ascii="Arial" w:eastAsia="Times New Roman" w:hAnsi="Arial" w:cs="Arial"/>
            <w:color w:val="005A8C"/>
            <w:sz w:val="20"/>
            <w:szCs w:val="20"/>
            <w:u w:val="single"/>
            <w:lang w:eastAsia="ru-RU"/>
          </w:rPr>
          <w:t>Incoterms</w:t>
        </w:r>
        <w:proofErr w:type="spellEnd"/>
        <w:r w:rsidRPr="00BE245B">
          <w:rPr>
            <w:rFonts w:ascii="Arial" w:eastAsia="Times New Roman" w:hAnsi="Arial" w:cs="Arial"/>
            <w:color w:val="005A8C"/>
            <w:sz w:val="20"/>
            <w:szCs w:val="20"/>
            <w:u w:val="single"/>
            <w:lang w:eastAsia="ru-RU"/>
          </w:rPr>
          <w:t xml:space="preserve"> 2020)?</w:t>
        </w:r>
      </w:hyperlink>
    </w:p>
    <w:p w:rsidR="00BE245B" w:rsidRPr="00BE245B" w:rsidRDefault="00BE245B" w:rsidP="00BE245B">
      <w:pPr>
        <w:shd w:val="clear" w:color="auto" w:fill="FFFFFF"/>
        <w:spacing w:after="0" w:line="240" w:lineRule="auto"/>
        <w:ind w:left="720"/>
        <w:rPr>
          <w:rFonts w:ascii="Arial" w:eastAsia="Times New Roman" w:hAnsi="Arial" w:cs="Arial"/>
          <w:color w:val="000000"/>
          <w:sz w:val="20"/>
          <w:szCs w:val="20"/>
          <w:lang w:eastAsia="ru-RU"/>
        </w:rPr>
      </w:pPr>
      <w:r w:rsidRPr="00BE245B">
        <w:rPr>
          <w:rFonts w:ascii="Arial" w:eastAsia="Times New Roman" w:hAnsi="Symbol" w:cs="Arial"/>
          <w:color w:val="000000"/>
          <w:sz w:val="20"/>
          <w:szCs w:val="20"/>
          <w:lang w:eastAsia="ru-RU"/>
        </w:rPr>
        <w:t></w:t>
      </w:r>
      <w:r w:rsidRPr="00BE245B">
        <w:rPr>
          <w:rFonts w:ascii="Arial" w:eastAsia="Times New Roman" w:hAnsi="Arial" w:cs="Arial"/>
          <w:color w:val="000000"/>
          <w:sz w:val="20"/>
          <w:szCs w:val="20"/>
          <w:lang w:eastAsia="ru-RU"/>
        </w:rPr>
        <w:t xml:space="preserve">  </w:t>
      </w:r>
      <w:hyperlink r:id="rId9" w:anchor="differences" w:history="1">
        <w:r w:rsidRPr="00BE245B">
          <w:rPr>
            <w:rFonts w:ascii="Arial" w:eastAsia="Times New Roman" w:hAnsi="Arial" w:cs="Arial"/>
            <w:color w:val="005A8C"/>
            <w:sz w:val="20"/>
            <w:szCs w:val="20"/>
            <w:u w:val="single"/>
            <w:lang w:eastAsia="ru-RU"/>
          </w:rPr>
          <w:t xml:space="preserve">Основные отличия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 и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2010</w:t>
        </w:r>
      </w:hyperlink>
    </w:p>
    <w:p w:rsidR="00BE245B" w:rsidRPr="00BE245B" w:rsidRDefault="00F018CB" w:rsidP="00BE245B">
      <w:pPr>
        <w:numPr>
          <w:ilvl w:val="1"/>
          <w:numId w:val="1"/>
        </w:numPr>
        <w:shd w:val="clear" w:color="auto" w:fill="FFFFFF"/>
        <w:spacing w:before="36" w:after="36" w:line="240" w:lineRule="auto"/>
        <w:ind w:left="840"/>
        <w:rPr>
          <w:rFonts w:ascii="Arial" w:eastAsia="Times New Roman" w:hAnsi="Arial" w:cs="Arial"/>
          <w:color w:val="000000"/>
          <w:sz w:val="20"/>
          <w:szCs w:val="20"/>
          <w:lang w:eastAsia="ru-RU"/>
        </w:rPr>
      </w:pPr>
      <w:hyperlink r:id="rId10" w:anchor="dpu" w:history="1">
        <w:r w:rsidR="00BE245B" w:rsidRPr="00BE245B">
          <w:rPr>
            <w:rFonts w:ascii="Arial" w:eastAsia="Times New Roman" w:hAnsi="Arial" w:cs="Arial"/>
            <w:color w:val="005A8C"/>
            <w:sz w:val="20"/>
            <w:szCs w:val="20"/>
            <w:u w:val="single"/>
            <w:lang w:eastAsia="ru-RU"/>
          </w:rPr>
          <w:t>Термин DAT переименован в условие поставки DPU</w:t>
        </w:r>
      </w:hyperlink>
    </w:p>
    <w:p w:rsidR="00BE245B" w:rsidRPr="00BE245B" w:rsidRDefault="00F018CB" w:rsidP="00BE245B">
      <w:pPr>
        <w:numPr>
          <w:ilvl w:val="1"/>
          <w:numId w:val="1"/>
        </w:numPr>
        <w:shd w:val="clear" w:color="auto" w:fill="FFFFFF"/>
        <w:spacing w:before="36" w:after="36" w:line="240" w:lineRule="auto"/>
        <w:ind w:left="840"/>
        <w:rPr>
          <w:rFonts w:ascii="Arial" w:eastAsia="Times New Roman" w:hAnsi="Arial" w:cs="Arial"/>
          <w:color w:val="000000"/>
          <w:sz w:val="20"/>
          <w:szCs w:val="20"/>
          <w:lang w:eastAsia="ru-RU"/>
        </w:rPr>
      </w:pPr>
      <w:hyperlink r:id="rId11" w:anchor="fca" w:history="1">
        <w:r w:rsidR="00BE245B" w:rsidRPr="00BE245B">
          <w:rPr>
            <w:rFonts w:ascii="Arial" w:eastAsia="Times New Roman" w:hAnsi="Arial" w:cs="Arial"/>
            <w:color w:val="005A8C"/>
            <w:sz w:val="20"/>
            <w:szCs w:val="20"/>
            <w:u w:val="single"/>
            <w:lang w:eastAsia="ru-RU"/>
          </w:rPr>
          <w:t>Изменения в условиях поставки FCA</w:t>
        </w:r>
      </w:hyperlink>
    </w:p>
    <w:p w:rsidR="00BE245B" w:rsidRPr="00BE245B" w:rsidRDefault="00F018CB" w:rsidP="00BE245B">
      <w:pPr>
        <w:numPr>
          <w:ilvl w:val="1"/>
          <w:numId w:val="1"/>
        </w:numPr>
        <w:shd w:val="clear" w:color="auto" w:fill="FFFFFF"/>
        <w:spacing w:before="36" w:after="36" w:line="240" w:lineRule="auto"/>
        <w:ind w:left="840"/>
        <w:rPr>
          <w:rFonts w:ascii="Arial" w:eastAsia="Times New Roman" w:hAnsi="Arial" w:cs="Arial"/>
          <w:color w:val="000000"/>
          <w:sz w:val="20"/>
          <w:szCs w:val="20"/>
          <w:lang w:eastAsia="ru-RU"/>
        </w:rPr>
      </w:pPr>
      <w:hyperlink r:id="rId12" w:anchor="cip" w:history="1">
        <w:r w:rsidR="00BE245B" w:rsidRPr="00BE245B">
          <w:rPr>
            <w:rFonts w:ascii="Arial" w:eastAsia="Times New Roman" w:hAnsi="Arial" w:cs="Arial"/>
            <w:color w:val="005A8C"/>
            <w:sz w:val="20"/>
            <w:szCs w:val="20"/>
            <w:u w:val="single"/>
            <w:lang w:eastAsia="ru-RU"/>
          </w:rPr>
          <w:t>Изменение уровня страхового покрытия для термина CIP</w:t>
        </w:r>
      </w:hyperlink>
    </w:p>
    <w:p w:rsidR="00BE245B" w:rsidRPr="00BE245B" w:rsidRDefault="00F018CB" w:rsidP="00BE245B">
      <w:pPr>
        <w:numPr>
          <w:ilvl w:val="1"/>
          <w:numId w:val="1"/>
        </w:numPr>
        <w:shd w:val="clear" w:color="auto" w:fill="FFFFFF"/>
        <w:spacing w:before="36" w:after="36" w:line="240" w:lineRule="auto"/>
        <w:ind w:left="840"/>
        <w:rPr>
          <w:rFonts w:ascii="Arial" w:eastAsia="Times New Roman" w:hAnsi="Arial" w:cs="Arial"/>
          <w:color w:val="000000"/>
          <w:sz w:val="20"/>
          <w:szCs w:val="20"/>
          <w:lang w:eastAsia="ru-RU"/>
        </w:rPr>
      </w:pPr>
      <w:hyperlink r:id="rId13" w:anchor="own" w:history="1">
        <w:r w:rsidR="00BE245B" w:rsidRPr="00BE245B">
          <w:rPr>
            <w:rFonts w:ascii="Arial" w:eastAsia="Times New Roman" w:hAnsi="Arial" w:cs="Arial"/>
            <w:color w:val="005A8C"/>
            <w:sz w:val="20"/>
            <w:szCs w:val="20"/>
            <w:u w:val="single"/>
            <w:lang w:eastAsia="ru-RU"/>
          </w:rPr>
          <w:t>Перевозка товаров собственным транспортом</w:t>
        </w:r>
      </w:hyperlink>
    </w:p>
    <w:p w:rsidR="00BE245B" w:rsidRPr="00BE245B" w:rsidRDefault="00F018CB" w:rsidP="00BE245B">
      <w:pPr>
        <w:numPr>
          <w:ilvl w:val="1"/>
          <w:numId w:val="1"/>
        </w:numPr>
        <w:shd w:val="clear" w:color="auto" w:fill="FFFFFF"/>
        <w:spacing w:before="36" w:after="36" w:line="240" w:lineRule="auto"/>
        <w:ind w:left="840"/>
        <w:rPr>
          <w:rFonts w:ascii="Arial" w:eastAsia="Times New Roman" w:hAnsi="Arial" w:cs="Arial"/>
          <w:color w:val="000000"/>
          <w:sz w:val="20"/>
          <w:szCs w:val="20"/>
          <w:lang w:eastAsia="ru-RU"/>
        </w:rPr>
      </w:pPr>
      <w:hyperlink r:id="rId14" w:anchor="customs" w:history="1">
        <w:r w:rsidR="00BE245B" w:rsidRPr="00BE245B">
          <w:rPr>
            <w:rFonts w:ascii="Arial" w:eastAsia="Times New Roman" w:hAnsi="Arial" w:cs="Arial"/>
            <w:color w:val="005A8C"/>
            <w:sz w:val="20"/>
            <w:szCs w:val="20"/>
            <w:u w:val="single"/>
            <w:lang w:eastAsia="ru-RU"/>
          </w:rPr>
          <w:t>Таможенное оформление: экспорт, транзит и импорт</w:t>
        </w:r>
      </w:hyperlink>
    </w:p>
    <w:p w:rsidR="00BE245B" w:rsidRPr="00BE245B" w:rsidRDefault="00F018CB" w:rsidP="00BE245B">
      <w:pPr>
        <w:numPr>
          <w:ilvl w:val="1"/>
          <w:numId w:val="1"/>
        </w:numPr>
        <w:shd w:val="clear" w:color="auto" w:fill="FFFFFF"/>
        <w:spacing w:before="36" w:after="36" w:line="240" w:lineRule="auto"/>
        <w:ind w:left="840"/>
        <w:rPr>
          <w:rFonts w:ascii="Arial" w:eastAsia="Times New Roman" w:hAnsi="Arial" w:cs="Arial"/>
          <w:color w:val="000000"/>
          <w:sz w:val="20"/>
          <w:szCs w:val="20"/>
          <w:lang w:eastAsia="ru-RU"/>
        </w:rPr>
      </w:pPr>
      <w:hyperlink r:id="rId15" w:anchor="costs" w:history="1">
        <w:r w:rsidR="00BE245B" w:rsidRPr="00BE245B">
          <w:rPr>
            <w:rFonts w:ascii="Arial" w:eastAsia="Times New Roman" w:hAnsi="Arial" w:cs="Arial"/>
            <w:color w:val="005A8C"/>
            <w:sz w:val="20"/>
            <w:szCs w:val="20"/>
            <w:u w:val="single"/>
            <w:lang w:eastAsia="ru-RU"/>
          </w:rPr>
          <w:t>Распределение расходов</w:t>
        </w:r>
      </w:hyperlink>
    </w:p>
    <w:p w:rsidR="00BE245B" w:rsidRPr="00BE245B" w:rsidRDefault="00F018CB" w:rsidP="00BE245B">
      <w:pPr>
        <w:numPr>
          <w:ilvl w:val="1"/>
          <w:numId w:val="1"/>
        </w:numPr>
        <w:shd w:val="clear" w:color="auto" w:fill="FFFFFF"/>
        <w:spacing w:before="36" w:after="36" w:line="240" w:lineRule="auto"/>
        <w:ind w:left="840"/>
        <w:rPr>
          <w:rFonts w:ascii="Arial" w:eastAsia="Times New Roman" w:hAnsi="Arial" w:cs="Arial"/>
          <w:color w:val="000000"/>
          <w:sz w:val="20"/>
          <w:szCs w:val="20"/>
          <w:lang w:eastAsia="ru-RU"/>
        </w:rPr>
      </w:pPr>
      <w:hyperlink r:id="rId16" w:anchor="security" w:history="1">
        <w:r w:rsidR="00BE245B" w:rsidRPr="00BE245B">
          <w:rPr>
            <w:rFonts w:ascii="Arial" w:eastAsia="Times New Roman" w:hAnsi="Arial" w:cs="Arial"/>
            <w:color w:val="005A8C"/>
            <w:sz w:val="20"/>
            <w:szCs w:val="20"/>
            <w:u w:val="single"/>
            <w:lang w:eastAsia="ru-RU"/>
          </w:rPr>
          <w:t>Требования безопасности</w:t>
        </w:r>
      </w:hyperlink>
    </w:p>
    <w:p w:rsidR="00BE245B" w:rsidRPr="00BE245B" w:rsidRDefault="00F018CB" w:rsidP="00BE245B">
      <w:pPr>
        <w:numPr>
          <w:ilvl w:val="1"/>
          <w:numId w:val="1"/>
        </w:numPr>
        <w:shd w:val="clear" w:color="auto" w:fill="FFFFFF"/>
        <w:spacing w:before="36" w:after="36" w:line="240" w:lineRule="auto"/>
        <w:ind w:left="840"/>
        <w:rPr>
          <w:rFonts w:ascii="Arial" w:eastAsia="Times New Roman" w:hAnsi="Arial" w:cs="Arial"/>
          <w:color w:val="000000"/>
          <w:sz w:val="20"/>
          <w:szCs w:val="20"/>
          <w:lang w:eastAsia="ru-RU"/>
        </w:rPr>
      </w:pPr>
      <w:hyperlink r:id="rId17" w:anchor="note" w:history="1">
        <w:r w:rsidR="00BE245B" w:rsidRPr="00BE245B">
          <w:rPr>
            <w:rFonts w:ascii="Arial" w:eastAsia="Times New Roman" w:hAnsi="Arial" w:cs="Arial"/>
            <w:color w:val="005A8C"/>
            <w:sz w:val="20"/>
            <w:szCs w:val="20"/>
            <w:u w:val="single"/>
            <w:lang w:eastAsia="ru-RU"/>
          </w:rPr>
          <w:t>Пояснительные примечания</w:t>
        </w:r>
      </w:hyperlink>
    </w:p>
    <w:p w:rsidR="00BE245B" w:rsidRPr="00BE245B" w:rsidRDefault="00BE245B" w:rsidP="00BE245B">
      <w:pPr>
        <w:shd w:val="clear" w:color="auto" w:fill="FFFFFF"/>
        <w:spacing w:after="0" w:line="240" w:lineRule="auto"/>
        <w:ind w:left="720"/>
        <w:rPr>
          <w:rFonts w:ascii="Arial" w:eastAsia="Times New Roman" w:hAnsi="Arial" w:cs="Arial"/>
          <w:color w:val="000000"/>
          <w:sz w:val="20"/>
          <w:szCs w:val="20"/>
          <w:lang w:eastAsia="ru-RU"/>
        </w:rPr>
      </w:pPr>
      <w:r w:rsidRPr="00BE245B">
        <w:rPr>
          <w:rFonts w:ascii="Arial" w:eastAsia="Times New Roman" w:hAnsi="Symbol" w:cs="Arial"/>
          <w:color w:val="000000"/>
          <w:sz w:val="20"/>
          <w:szCs w:val="20"/>
          <w:lang w:eastAsia="ru-RU"/>
        </w:rPr>
        <w:t></w:t>
      </w:r>
      <w:r w:rsidRPr="00BE245B">
        <w:rPr>
          <w:rFonts w:ascii="Arial" w:eastAsia="Times New Roman" w:hAnsi="Arial" w:cs="Arial"/>
          <w:color w:val="000000"/>
          <w:sz w:val="20"/>
          <w:szCs w:val="20"/>
          <w:lang w:eastAsia="ru-RU"/>
        </w:rPr>
        <w:t xml:space="preserve">  </w:t>
      </w:r>
      <w:hyperlink r:id="rId18" w:anchor="class" w:history="1">
        <w:r w:rsidRPr="00BE245B">
          <w:rPr>
            <w:rFonts w:ascii="Arial" w:eastAsia="Times New Roman" w:hAnsi="Arial" w:cs="Arial"/>
            <w:color w:val="005A8C"/>
            <w:sz w:val="20"/>
            <w:szCs w:val="20"/>
            <w:u w:val="single"/>
            <w:lang w:eastAsia="ru-RU"/>
          </w:rPr>
          <w:t xml:space="preserve">Таблица правил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p>
    <w:p w:rsidR="00BE245B" w:rsidRPr="00BE245B" w:rsidRDefault="00BE245B" w:rsidP="00BE245B">
      <w:pPr>
        <w:shd w:val="clear" w:color="auto" w:fill="FFFFFF"/>
        <w:spacing w:after="0" w:line="240" w:lineRule="auto"/>
        <w:ind w:left="720"/>
        <w:rPr>
          <w:rFonts w:ascii="Arial" w:eastAsia="Times New Roman" w:hAnsi="Arial" w:cs="Arial"/>
          <w:color w:val="000000"/>
          <w:sz w:val="20"/>
          <w:szCs w:val="20"/>
          <w:lang w:eastAsia="ru-RU"/>
        </w:rPr>
      </w:pPr>
      <w:r w:rsidRPr="00BE245B">
        <w:rPr>
          <w:rFonts w:ascii="Arial" w:eastAsia="Times New Roman" w:hAnsi="Symbol" w:cs="Arial"/>
          <w:color w:val="000000"/>
          <w:sz w:val="20"/>
          <w:szCs w:val="20"/>
          <w:lang w:eastAsia="ru-RU"/>
        </w:rPr>
        <w:t></w:t>
      </w:r>
      <w:r w:rsidRPr="00BE245B">
        <w:rPr>
          <w:rFonts w:ascii="Arial" w:eastAsia="Times New Roman" w:hAnsi="Arial" w:cs="Arial"/>
          <w:color w:val="000000"/>
          <w:sz w:val="20"/>
          <w:szCs w:val="20"/>
          <w:lang w:eastAsia="ru-RU"/>
        </w:rPr>
        <w:t xml:space="preserve">  </w:t>
      </w:r>
      <w:hyperlink r:id="rId19" w:anchor="decryption" w:history="1">
        <w:r w:rsidRPr="00BE245B">
          <w:rPr>
            <w:rFonts w:ascii="Arial" w:eastAsia="Times New Roman" w:hAnsi="Arial" w:cs="Arial"/>
            <w:color w:val="005A8C"/>
            <w:sz w:val="20"/>
            <w:szCs w:val="20"/>
            <w:u w:val="single"/>
            <w:lang w:eastAsia="ru-RU"/>
          </w:rPr>
          <w:t xml:space="preserve">Расшифровка и перевод правил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p>
    <w:p w:rsidR="00BE245B" w:rsidRPr="00BE245B" w:rsidRDefault="00BE245B" w:rsidP="00BE245B">
      <w:pPr>
        <w:shd w:val="clear" w:color="auto" w:fill="FFFFFF"/>
        <w:spacing w:after="0" w:line="240" w:lineRule="auto"/>
        <w:ind w:left="720"/>
        <w:rPr>
          <w:rFonts w:ascii="Arial" w:eastAsia="Times New Roman" w:hAnsi="Arial" w:cs="Arial"/>
          <w:color w:val="000000"/>
          <w:sz w:val="20"/>
          <w:szCs w:val="20"/>
          <w:lang w:eastAsia="ru-RU"/>
        </w:rPr>
      </w:pPr>
      <w:r w:rsidRPr="00BE245B">
        <w:rPr>
          <w:rFonts w:ascii="Arial" w:eastAsia="Times New Roman" w:hAnsi="Symbol" w:cs="Arial"/>
          <w:color w:val="000000"/>
          <w:sz w:val="20"/>
          <w:szCs w:val="20"/>
          <w:lang w:eastAsia="ru-RU"/>
        </w:rPr>
        <w:t></w:t>
      </w:r>
      <w:r w:rsidRPr="00BE245B">
        <w:rPr>
          <w:rFonts w:ascii="Arial" w:eastAsia="Times New Roman" w:hAnsi="Arial" w:cs="Arial"/>
          <w:color w:val="000000"/>
          <w:sz w:val="20"/>
          <w:szCs w:val="20"/>
          <w:lang w:eastAsia="ru-RU"/>
        </w:rPr>
        <w:t xml:space="preserve">  </w:t>
      </w:r>
      <w:hyperlink r:id="rId20" w:anchor="conclusion" w:history="1">
        <w:r w:rsidRPr="00BE245B">
          <w:rPr>
            <w:rFonts w:ascii="Arial" w:eastAsia="Times New Roman" w:hAnsi="Arial" w:cs="Arial"/>
            <w:color w:val="005A8C"/>
            <w:sz w:val="20"/>
            <w:szCs w:val="20"/>
            <w:u w:val="single"/>
            <w:lang w:eastAsia="ru-RU"/>
          </w:rPr>
          <w:t>Заключение</w:t>
        </w:r>
      </w:hyperlink>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 xml:space="preserve">Что такое </w:t>
      </w:r>
      <w:proofErr w:type="spellStart"/>
      <w:r w:rsidRPr="00BE245B">
        <w:rPr>
          <w:rFonts w:ascii="Arial" w:eastAsia="Times New Roman" w:hAnsi="Arial" w:cs="Arial"/>
          <w:b/>
          <w:bCs/>
          <w:color w:val="000000"/>
          <w:sz w:val="30"/>
          <w:szCs w:val="30"/>
          <w:lang w:eastAsia="ru-RU"/>
        </w:rPr>
        <w:t>Инкотермс</w:t>
      </w:r>
      <w:proofErr w:type="spellEnd"/>
      <w:r w:rsidRPr="00BE245B">
        <w:rPr>
          <w:rFonts w:ascii="Arial" w:eastAsia="Times New Roman" w:hAnsi="Arial" w:cs="Arial"/>
          <w:b/>
          <w:bCs/>
          <w:color w:val="000000"/>
          <w:sz w:val="30"/>
          <w:szCs w:val="30"/>
          <w:lang w:eastAsia="ru-RU"/>
        </w:rPr>
        <w:t xml:space="preserve"> 2020 (</w:t>
      </w:r>
      <w:proofErr w:type="spellStart"/>
      <w:r w:rsidRPr="00BE245B">
        <w:rPr>
          <w:rFonts w:ascii="Arial" w:eastAsia="Times New Roman" w:hAnsi="Arial" w:cs="Arial"/>
          <w:b/>
          <w:bCs/>
          <w:color w:val="000000"/>
          <w:sz w:val="30"/>
          <w:szCs w:val="30"/>
          <w:lang w:eastAsia="ru-RU"/>
        </w:rPr>
        <w:t>Incoterms</w:t>
      </w:r>
      <w:proofErr w:type="spellEnd"/>
      <w:r w:rsidRPr="00BE245B">
        <w:rPr>
          <w:rFonts w:ascii="Arial" w:eastAsia="Times New Roman" w:hAnsi="Arial" w:cs="Arial"/>
          <w:b/>
          <w:bCs/>
          <w:color w:val="000000"/>
          <w:sz w:val="30"/>
          <w:szCs w:val="30"/>
          <w:lang w:eastAsia="ru-RU"/>
        </w:rPr>
        <w:t xml:space="preserve"> 2020)?</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w:t>
      </w:r>
      <w:proofErr w:type="spellStart"/>
      <w:r w:rsidRPr="00BE245B">
        <w:rPr>
          <w:rFonts w:ascii="Arial" w:eastAsia="Times New Roman" w:hAnsi="Arial" w:cs="Arial"/>
          <w:color w:val="000000"/>
          <w:sz w:val="20"/>
          <w:szCs w:val="20"/>
          <w:lang w:eastAsia="ru-RU"/>
        </w:rPr>
        <w:t>Incoterms</w:t>
      </w:r>
      <w:proofErr w:type="spellEnd"/>
      <w:r w:rsidRPr="00BE245B">
        <w:rPr>
          <w:rFonts w:ascii="Arial" w:eastAsia="Times New Roman" w:hAnsi="Arial" w:cs="Arial"/>
          <w:color w:val="000000"/>
          <w:sz w:val="20"/>
          <w:szCs w:val="20"/>
          <w:lang w:eastAsia="ru-RU"/>
        </w:rPr>
        <w:t xml:space="preserve"> 2020) – это 11 международных правил, применяемых в международной торговле, которые определяют права и обязанности сторон по договору купли-продажи, в части доставки товара от продавца к покупателю (условия поставки товаров).</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Правила </w:t>
      </w:r>
      <w:proofErr w:type="spellStart"/>
      <w:r w:rsidRPr="00BE245B">
        <w:rPr>
          <w:rFonts w:ascii="Arial" w:eastAsia="Times New Roman" w:hAnsi="Arial" w:cs="Arial"/>
          <w:color w:val="000000"/>
          <w:sz w:val="20"/>
          <w:szCs w:val="20"/>
          <w:lang w:eastAsia="ru-RU"/>
        </w:rPr>
        <w:t>Incoterms</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представляют сокращенные по первым трем буквам торговые термины, отражающие предпринимательскую практику в международной поставке товаров. </w:t>
      </w:r>
      <w:r w:rsidRPr="00BE245B">
        <w:rPr>
          <w:rFonts w:ascii="Arial" w:eastAsia="Times New Roman" w:hAnsi="Arial" w:cs="Arial"/>
          <w:color w:val="000000"/>
          <w:sz w:val="20"/>
          <w:szCs w:val="20"/>
          <w:lang w:val="en-US" w:eastAsia="ru-RU"/>
        </w:rPr>
        <w:t>Incoterms ® (</w:t>
      </w:r>
      <w:proofErr w:type="spellStart"/>
      <w:r w:rsidRPr="00BE245B">
        <w:rPr>
          <w:rFonts w:ascii="Arial" w:eastAsia="Times New Roman" w:hAnsi="Arial" w:cs="Arial"/>
          <w:color w:val="000000"/>
          <w:sz w:val="20"/>
          <w:szCs w:val="20"/>
          <w:lang w:eastAsia="ru-RU"/>
        </w:rPr>
        <w:t>англ</w:t>
      </w:r>
      <w:proofErr w:type="spellEnd"/>
      <w:r w:rsidRPr="00BE245B">
        <w:rPr>
          <w:rFonts w:ascii="Arial" w:eastAsia="Times New Roman" w:hAnsi="Arial" w:cs="Arial"/>
          <w:color w:val="000000"/>
          <w:sz w:val="20"/>
          <w:szCs w:val="20"/>
          <w:lang w:val="en-US" w:eastAsia="ru-RU"/>
        </w:rPr>
        <w:t xml:space="preserve">. International commerce terms) </w:t>
      </w:r>
      <w:r w:rsidRPr="00BE245B">
        <w:rPr>
          <w:rFonts w:ascii="Arial" w:eastAsia="Times New Roman" w:hAnsi="Arial" w:cs="Arial"/>
          <w:color w:val="000000"/>
          <w:sz w:val="20"/>
          <w:szCs w:val="20"/>
          <w:lang w:eastAsia="ru-RU"/>
        </w:rPr>
        <w:t>является</w:t>
      </w:r>
      <w:r w:rsidRPr="00BE245B">
        <w:rPr>
          <w:rFonts w:ascii="Arial" w:eastAsia="Times New Roman" w:hAnsi="Arial" w:cs="Arial"/>
          <w:color w:val="000000"/>
          <w:sz w:val="20"/>
          <w:szCs w:val="20"/>
          <w:lang w:val="en-US" w:eastAsia="ru-RU"/>
        </w:rPr>
        <w:t xml:space="preserve"> </w:t>
      </w:r>
      <w:r w:rsidRPr="00BE245B">
        <w:rPr>
          <w:rFonts w:ascii="Arial" w:eastAsia="Times New Roman" w:hAnsi="Arial" w:cs="Arial"/>
          <w:color w:val="000000"/>
          <w:sz w:val="20"/>
          <w:szCs w:val="20"/>
          <w:lang w:eastAsia="ru-RU"/>
        </w:rPr>
        <w:t>товарным</w:t>
      </w:r>
      <w:r w:rsidRPr="00BE245B">
        <w:rPr>
          <w:rFonts w:ascii="Arial" w:eastAsia="Times New Roman" w:hAnsi="Arial" w:cs="Arial"/>
          <w:color w:val="000000"/>
          <w:sz w:val="20"/>
          <w:szCs w:val="20"/>
          <w:lang w:val="en-US" w:eastAsia="ru-RU"/>
        </w:rPr>
        <w:t xml:space="preserve"> </w:t>
      </w:r>
      <w:r w:rsidRPr="00BE245B">
        <w:rPr>
          <w:rFonts w:ascii="Arial" w:eastAsia="Times New Roman" w:hAnsi="Arial" w:cs="Arial"/>
          <w:color w:val="000000"/>
          <w:sz w:val="20"/>
          <w:szCs w:val="20"/>
          <w:lang w:eastAsia="ru-RU"/>
        </w:rPr>
        <w:t>знаком</w:t>
      </w:r>
      <w:r w:rsidRPr="00BE245B">
        <w:rPr>
          <w:rFonts w:ascii="Arial" w:eastAsia="Times New Roman" w:hAnsi="Arial" w:cs="Arial"/>
          <w:color w:val="000000"/>
          <w:sz w:val="20"/>
          <w:szCs w:val="20"/>
          <w:lang w:val="en-US" w:eastAsia="ru-RU"/>
        </w:rPr>
        <w:t xml:space="preserve"> </w:t>
      </w:r>
      <w:r w:rsidRPr="00BE245B">
        <w:rPr>
          <w:rFonts w:ascii="Arial" w:eastAsia="Times New Roman" w:hAnsi="Arial" w:cs="Arial"/>
          <w:color w:val="000000"/>
          <w:sz w:val="20"/>
          <w:szCs w:val="20"/>
          <w:lang w:eastAsia="ru-RU"/>
        </w:rPr>
        <w:t>Международной</w:t>
      </w:r>
      <w:r w:rsidRPr="00BE245B">
        <w:rPr>
          <w:rFonts w:ascii="Arial" w:eastAsia="Times New Roman" w:hAnsi="Arial" w:cs="Arial"/>
          <w:color w:val="000000"/>
          <w:sz w:val="20"/>
          <w:szCs w:val="20"/>
          <w:lang w:val="en-US" w:eastAsia="ru-RU"/>
        </w:rPr>
        <w:t xml:space="preserve"> </w:t>
      </w:r>
      <w:r w:rsidRPr="00BE245B">
        <w:rPr>
          <w:rFonts w:ascii="Arial" w:eastAsia="Times New Roman" w:hAnsi="Arial" w:cs="Arial"/>
          <w:color w:val="000000"/>
          <w:sz w:val="20"/>
          <w:szCs w:val="20"/>
          <w:lang w:eastAsia="ru-RU"/>
        </w:rPr>
        <w:t>торговой</w:t>
      </w:r>
      <w:r w:rsidRPr="00BE245B">
        <w:rPr>
          <w:rFonts w:ascii="Arial" w:eastAsia="Times New Roman" w:hAnsi="Arial" w:cs="Arial"/>
          <w:color w:val="000000"/>
          <w:sz w:val="20"/>
          <w:szCs w:val="20"/>
          <w:lang w:val="en-US" w:eastAsia="ru-RU"/>
        </w:rPr>
        <w:t xml:space="preserve"> </w:t>
      </w:r>
      <w:r w:rsidRPr="00BE245B">
        <w:rPr>
          <w:rFonts w:ascii="Arial" w:eastAsia="Times New Roman" w:hAnsi="Arial" w:cs="Arial"/>
          <w:color w:val="000000"/>
          <w:sz w:val="20"/>
          <w:szCs w:val="20"/>
          <w:lang w:eastAsia="ru-RU"/>
        </w:rPr>
        <w:t>палаты</w:t>
      </w:r>
      <w:r w:rsidRPr="00BE245B">
        <w:rPr>
          <w:rFonts w:ascii="Arial" w:eastAsia="Times New Roman" w:hAnsi="Arial" w:cs="Arial"/>
          <w:color w:val="000000"/>
          <w:sz w:val="20"/>
          <w:szCs w:val="20"/>
          <w:lang w:val="en-US" w:eastAsia="ru-RU"/>
        </w:rPr>
        <w:t xml:space="preserve"> (International Chamber of Commerce, ICC). </w:t>
      </w:r>
      <w:r w:rsidRPr="00BE245B">
        <w:rPr>
          <w:rFonts w:ascii="Arial" w:eastAsia="Times New Roman" w:hAnsi="Arial" w:cs="Arial"/>
          <w:color w:val="000000"/>
          <w:sz w:val="20"/>
          <w:szCs w:val="20"/>
          <w:lang w:eastAsia="ru-RU"/>
        </w:rPr>
        <w:t xml:space="preserve">Правила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ICC предназначены для использования торговых терминов в национальной и международной торговле.</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 xml:space="preserve">Новые правила </w:t>
      </w:r>
      <w:proofErr w:type="spellStart"/>
      <w:r w:rsidRPr="00BE245B">
        <w:rPr>
          <w:rFonts w:ascii="Arial" w:eastAsia="Times New Roman" w:hAnsi="Arial" w:cs="Arial"/>
          <w:b/>
          <w:bCs/>
          <w:color w:val="000000"/>
          <w:sz w:val="30"/>
          <w:szCs w:val="30"/>
          <w:lang w:eastAsia="ru-RU"/>
        </w:rPr>
        <w:t>Инкотермс</w:t>
      </w:r>
      <w:proofErr w:type="spellEnd"/>
      <w:r w:rsidRPr="00BE245B">
        <w:rPr>
          <w:rFonts w:ascii="Arial" w:eastAsia="Times New Roman" w:hAnsi="Arial" w:cs="Arial"/>
          <w:b/>
          <w:bCs/>
          <w:color w:val="000000"/>
          <w:sz w:val="30"/>
          <w:szCs w:val="30"/>
          <w:lang w:eastAsia="ru-RU"/>
        </w:rPr>
        <w:t xml:space="preserve"> 2020 (</w:t>
      </w:r>
      <w:proofErr w:type="spellStart"/>
      <w:r w:rsidRPr="00BE245B">
        <w:rPr>
          <w:rFonts w:ascii="Arial" w:eastAsia="Times New Roman" w:hAnsi="Arial" w:cs="Arial"/>
          <w:b/>
          <w:bCs/>
          <w:color w:val="000000"/>
          <w:sz w:val="30"/>
          <w:szCs w:val="30"/>
          <w:lang w:eastAsia="ru-RU"/>
        </w:rPr>
        <w:t>Incoterms</w:t>
      </w:r>
      <w:proofErr w:type="spellEnd"/>
      <w:r w:rsidRPr="00BE245B">
        <w:rPr>
          <w:rFonts w:ascii="Arial" w:eastAsia="Times New Roman" w:hAnsi="Arial" w:cs="Arial"/>
          <w:b/>
          <w:bCs/>
          <w:color w:val="000000"/>
          <w:sz w:val="30"/>
          <w:szCs w:val="30"/>
          <w:lang w:eastAsia="ru-RU"/>
        </w:rPr>
        <w:t xml:space="preserve"> 2020)</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В связи с необходимостью обеспечить коммерсантов международными правилами толкования торговых терминов, наиболее часто используемых во внешней торговле, Международная торговая палата (МТП) в 1936 году опубликовала первое издание правил </w:t>
      </w:r>
      <w:proofErr w:type="spellStart"/>
      <w:r w:rsidRPr="00BE245B">
        <w:rPr>
          <w:rFonts w:ascii="Arial" w:eastAsia="Times New Roman" w:hAnsi="Arial" w:cs="Arial"/>
          <w:color w:val="000000"/>
          <w:sz w:val="20"/>
          <w:szCs w:val="20"/>
          <w:lang w:eastAsia="ru-RU"/>
        </w:rPr>
        <w:t>Incoterms</w:t>
      </w:r>
      <w:proofErr w:type="spellEnd"/>
      <w:r w:rsidRPr="00BE245B">
        <w:rPr>
          <w:rFonts w:ascii="Arial" w:eastAsia="Times New Roman" w:hAnsi="Arial" w:cs="Arial"/>
          <w:color w:val="000000"/>
          <w:sz w:val="20"/>
          <w:szCs w:val="20"/>
          <w:lang w:eastAsia="ru-RU"/>
        </w:rPr>
        <w:t xml:space="preserve">. Далее, с изменением параметров торговли и увеличением различных способов доставки товаров менялись и международные правила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Изменения и поправки были сделаны в 1953, 1967, 1976 годах, а с 1980 года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стал периодически пересматриваться каждые 10 лет, и обновлялся в 1990, 2000, 2010 годах.</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10 сентября 2019 года был опубликован новейший девятый выпуск правил </w:t>
      </w:r>
      <w:proofErr w:type="spellStart"/>
      <w:r w:rsidRPr="00BE245B">
        <w:rPr>
          <w:rFonts w:ascii="Arial" w:eastAsia="Times New Roman" w:hAnsi="Arial" w:cs="Arial"/>
          <w:color w:val="000000"/>
          <w:sz w:val="20"/>
          <w:szCs w:val="20"/>
          <w:lang w:eastAsia="ru-RU"/>
        </w:rPr>
        <w:t>Incoterms</w:t>
      </w:r>
      <w:proofErr w:type="spellEnd"/>
      <w:r w:rsidRPr="00BE245B">
        <w:rPr>
          <w:rFonts w:ascii="Arial" w:eastAsia="Times New Roman" w:hAnsi="Arial" w:cs="Arial"/>
          <w:color w:val="000000"/>
          <w:sz w:val="20"/>
          <w:szCs w:val="20"/>
          <w:lang w:eastAsia="ru-RU"/>
        </w:rPr>
        <w:t xml:space="preserve"> 2020, который вступил в силу с 1 января 2020 года (издание ICC № 723). Новые правила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представляют собой обновленную версию правил </w:t>
      </w:r>
      <w:proofErr w:type="spellStart"/>
      <w:r w:rsidRPr="00BE245B">
        <w:rPr>
          <w:rFonts w:ascii="Arial" w:eastAsia="Times New Roman" w:hAnsi="Arial" w:cs="Arial"/>
          <w:color w:val="000000"/>
          <w:sz w:val="20"/>
          <w:szCs w:val="20"/>
          <w:lang w:eastAsia="ru-RU"/>
        </w:rPr>
        <w:t>Incoterms</w:t>
      </w:r>
      <w:proofErr w:type="spellEnd"/>
      <w:r w:rsidRPr="00BE245B">
        <w:rPr>
          <w:rFonts w:ascii="Arial" w:eastAsia="Times New Roman" w:hAnsi="Arial" w:cs="Arial"/>
          <w:color w:val="000000"/>
          <w:sz w:val="20"/>
          <w:szCs w:val="20"/>
          <w:lang w:eastAsia="ru-RU"/>
        </w:rPr>
        <w:t xml:space="preserve"> 2010, которые были разработаны в Международной торговой палате (МТП) комитетом экспертов - Редакционной группой. В данный комитет вошли юристы из Соединенных Штатов Америки, Великобритании, Франции, Турции, Германии, а также впервые представители Китая и Австралии. Целью Редакционной группы и пересмотра действующих правил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состояла в том, чтобы их максимально упростить, и кроме того, удалить излишне базисы поставок, которые могут вызвать путаницу и недопонимание в использовании торговых терминов, более четко разъяснить все условия поставок для экспортеров и импортеров по всему миру.</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 xml:space="preserve">Как использовать правила </w:t>
      </w:r>
      <w:proofErr w:type="spellStart"/>
      <w:r w:rsidRPr="00BE245B">
        <w:rPr>
          <w:rFonts w:ascii="Arial" w:eastAsia="Times New Roman" w:hAnsi="Arial" w:cs="Arial"/>
          <w:b/>
          <w:bCs/>
          <w:color w:val="000000"/>
          <w:sz w:val="30"/>
          <w:szCs w:val="30"/>
          <w:lang w:eastAsia="ru-RU"/>
        </w:rPr>
        <w:t>Incoterms</w:t>
      </w:r>
      <w:proofErr w:type="spellEnd"/>
      <w:r w:rsidRPr="00BE245B">
        <w:rPr>
          <w:rFonts w:ascii="Arial" w:eastAsia="Times New Roman" w:hAnsi="Arial" w:cs="Arial"/>
          <w:b/>
          <w:bCs/>
          <w:color w:val="000000"/>
          <w:sz w:val="30"/>
          <w:szCs w:val="30"/>
          <w:lang w:eastAsia="ru-RU"/>
        </w:rPr>
        <w:t xml:space="preserve"> 2020 (</w:t>
      </w:r>
      <w:proofErr w:type="spellStart"/>
      <w:r w:rsidRPr="00BE245B">
        <w:rPr>
          <w:rFonts w:ascii="Arial" w:eastAsia="Times New Roman" w:hAnsi="Arial" w:cs="Arial"/>
          <w:b/>
          <w:bCs/>
          <w:color w:val="000000"/>
          <w:sz w:val="30"/>
          <w:szCs w:val="30"/>
          <w:lang w:eastAsia="ru-RU"/>
        </w:rPr>
        <w:t>Инкотермс</w:t>
      </w:r>
      <w:proofErr w:type="spellEnd"/>
      <w:r w:rsidRPr="00BE245B">
        <w:rPr>
          <w:rFonts w:ascii="Arial" w:eastAsia="Times New Roman" w:hAnsi="Arial" w:cs="Arial"/>
          <w:b/>
          <w:bCs/>
          <w:color w:val="000000"/>
          <w:sz w:val="30"/>
          <w:szCs w:val="30"/>
          <w:lang w:eastAsia="ru-RU"/>
        </w:rPr>
        <w:t xml:space="preserve"> 2020)</w:t>
      </w:r>
    </w:p>
    <w:p w:rsidR="00F018C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lastRenderedPageBreak/>
        <w:t xml:space="preserve">Международные правила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могут применяться с 1 января 2020 года, но также можно продолжить использование </w:t>
      </w:r>
      <w:hyperlink r:id="rId21" w:tooltip="Международные правила Инкотермс 2010" w:history="1">
        <w:r w:rsidRPr="00BE245B">
          <w:rPr>
            <w:rFonts w:ascii="Arial" w:eastAsia="Times New Roman" w:hAnsi="Arial" w:cs="Arial"/>
            <w:color w:val="005A8C"/>
            <w:sz w:val="20"/>
            <w:szCs w:val="20"/>
            <w:u w:val="single"/>
            <w:lang w:eastAsia="ru-RU"/>
          </w:rPr>
          <w:t xml:space="preserve">правил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2010</w:t>
        </w:r>
      </w:hyperlink>
      <w:r w:rsidRPr="00BE245B">
        <w:rPr>
          <w:rFonts w:ascii="Arial" w:eastAsia="Times New Roman" w:hAnsi="Arial" w:cs="Arial"/>
          <w:color w:val="000000"/>
          <w:sz w:val="20"/>
          <w:szCs w:val="20"/>
          <w:lang w:eastAsia="ru-RU"/>
        </w:rPr>
        <w:t>, или </w:t>
      </w:r>
      <w:hyperlink r:id="rId22" w:tooltip="Международные правила Инкотермс 2000" w:history="1">
        <w:r w:rsidRPr="00BE245B">
          <w:rPr>
            <w:rFonts w:ascii="Arial" w:eastAsia="Times New Roman" w:hAnsi="Arial" w:cs="Arial"/>
            <w:color w:val="005A8C"/>
            <w:sz w:val="20"/>
            <w:szCs w:val="20"/>
            <w:u w:val="single"/>
            <w:lang w:eastAsia="ru-RU"/>
          </w:rPr>
          <w:t xml:space="preserve">правила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2000</w:t>
        </w:r>
      </w:hyperlink>
      <w:r w:rsidRPr="00BE245B">
        <w:rPr>
          <w:rFonts w:ascii="Arial" w:eastAsia="Times New Roman" w:hAnsi="Arial" w:cs="Arial"/>
          <w:color w:val="000000"/>
          <w:sz w:val="20"/>
          <w:szCs w:val="20"/>
          <w:lang w:eastAsia="ru-RU"/>
        </w:rPr>
        <w:t>, и даже более </w:t>
      </w:r>
      <w:hyperlink r:id="rId23" w:tooltip="История правил Инкотермс" w:history="1">
        <w:r w:rsidRPr="00BE245B">
          <w:rPr>
            <w:rFonts w:ascii="Arial" w:eastAsia="Times New Roman" w:hAnsi="Arial" w:cs="Arial"/>
            <w:color w:val="005A8C"/>
            <w:sz w:val="20"/>
            <w:szCs w:val="20"/>
            <w:u w:val="single"/>
            <w:lang w:eastAsia="ru-RU"/>
          </w:rPr>
          <w:t xml:space="preserve">ранние версии </w:t>
        </w:r>
        <w:proofErr w:type="spellStart"/>
        <w:r w:rsidRPr="00BE245B">
          <w:rPr>
            <w:rFonts w:ascii="Arial" w:eastAsia="Times New Roman" w:hAnsi="Arial" w:cs="Arial"/>
            <w:color w:val="005A8C"/>
            <w:sz w:val="20"/>
            <w:szCs w:val="20"/>
            <w:u w:val="single"/>
            <w:lang w:eastAsia="ru-RU"/>
          </w:rPr>
          <w:t>Инкотермс</w:t>
        </w:r>
        <w:proofErr w:type="spellEnd"/>
      </w:hyperlink>
      <w:r w:rsidRPr="00BE245B">
        <w:rPr>
          <w:rFonts w:ascii="Arial" w:eastAsia="Times New Roman" w:hAnsi="Arial" w:cs="Arial"/>
          <w:color w:val="000000"/>
          <w:sz w:val="20"/>
          <w:szCs w:val="20"/>
          <w:lang w:eastAsia="ru-RU"/>
        </w:rPr>
        <w:t xml:space="preserve">. Поэтому в международных контрактах купли-продажи при указании условия поставки необходимо точно указать версию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Важно знать, что правила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не заменяют договор купли-продажи, а лишь позволяют сократить его. Условия поставки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не определяют переход право собственности на товар, не указывают цену за товар и способ оплаты или последствия нарушения договора.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лишь отражают распределение между продавцом и покупателем обязанностей и финансовых затрат, таких как: перевозка товара, его погрузка и разгрузка с транспортного средства, таможенное оформление, оплата налогов, пошлин и сборов, страхование, а также переход рисков утери и повреждения товара.</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МТП (ICC) предлагает следующий шаблон для применения правила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в Ваш контракт:</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«[Выбранное условие поставки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[название порта, пункта или места]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[год публикации]»</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proofErr w:type="gramStart"/>
      <w:r w:rsidRPr="00BE245B">
        <w:rPr>
          <w:rFonts w:ascii="Arial" w:eastAsia="Times New Roman" w:hAnsi="Arial" w:cs="Arial"/>
          <w:color w:val="000000"/>
          <w:sz w:val="20"/>
          <w:szCs w:val="20"/>
          <w:lang w:eastAsia="ru-RU"/>
        </w:rPr>
        <w:t>Например</w:t>
      </w:r>
      <w:proofErr w:type="gramEnd"/>
      <w:r w:rsidRPr="00BE245B">
        <w:rPr>
          <w:rFonts w:ascii="Arial" w:eastAsia="Times New Roman" w:hAnsi="Arial" w:cs="Arial"/>
          <w:color w:val="000000"/>
          <w:sz w:val="20"/>
          <w:szCs w:val="20"/>
          <w:lang w:eastAsia="ru-RU"/>
        </w:rPr>
        <w:t>: </w:t>
      </w:r>
      <w:r w:rsidRPr="00BE245B">
        <w:rPr>
          <w:rFonts w:ascii="Arial" w:eastAsia="Times New Roman" w:hAnsi="Arial" w:cs="Arial"/>
          <w:i/>
          <w:iCs/>
          <w:color w:val="000000"/>
          <w:sz w:val="20"/>
          <w:szCs w:val="20"/>
          <w:lang w:eastAsia="ru-RU"/>
        </w:rPr>
        <w:t xml:space="preserve">«FCA Москва Россия </w:t>
      </w:r>
      <w:proofErr w:type="spellStart"/>
      <w:r w:rsidRPr="00BE245B">
        <w:rPr>
          <w:rFonts w:ascii="Arial" w:eastAsia="Times New Roman" w:hAnsi="Arial" w:cs="Arial"/>
          <w:i/>
          <w:iCs/>
          <w:color w:val="000000"/>
          <w:sz w:val="20"/>
          <w:szCs w:val="20"/>
          <w:lang w:eastAsia="ru-RU"/>
        </w:rPr>
        <w:t>Инкотермс</w:t>
      </w:r>
      <w:proofErr w:type="spellEnd"/>
      <w:r w:rsidRPr="00BE245B">
        <w:rPr>
          <w:rFonts w:ascii="Arial" w:eastAsia="Times New Roman" w:hAnsi="Arial" w:cs="Arial"/>
          <w:i/>
          <w:iCs/>
          <w:color w:val="000000"/>
          <w:sz w:val="20"/>
          <w:szCs w:val="20"/>
          <w:lang w:eastAsia="ru-RU"/>
        </w:rPr>
        <w:t xml:space="preserve"> 2020»</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Выбранное условие поставки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должен соответствовать товару, способу его транспортировки, страхования и таможенного оформления.</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 xml:space="preserve">Основные отличия </w:t>
      </w:r>
      <w:proofErr w:type="spellStart"/>
      <w:r w:rsidRPr="00BE245B">
        <w:rPr>
          <w:rFonts w:ascii="Arial" w:eastAsia="Times New Roman" w:hAnsi="Arial" w:cs="Arial"/>
          <w:b/>
          <w:bCs/>
          <w:color w:val="000000"/>
          <w:sz w:val="30"/>
          <w:szCs w:val="30"/>
          <w:lang w:eastAsia="ru-RU"/>
        </w:rPr>
        <w:t>Инкотермс</w:t>
      </w:r>
      <w:proofErr w:type="spellEnd"/>
      <w:r w:rsidRPr="00BE245B">
        <w:rPr>
          <w:rFonts w:ascii="Arial" w:eastAsia="Times New Roman" w:hAnsi="Arial" w:cs="Arial"/>
          <w:b/>
          <w:bCs/>
          <w:color w:val="000000"/>
          <w:sz w:val="30"/>
          <w:szCs w:val="30"/>
          <w:lang w:eastAsia="ru-RU"/>
        </w:rPr>
        <w:t xml:space="preserve"> 2020 и </w:t>
      </w:r>
      <w:proofErr w:type="spellStart"/>
      <w:r w:rsidRPr="00BE245B">
        <w:rPr>
          <w:rFonts w:ascii="Arial" w:eastAsia="Times New Roman" w:hAnsi="Arial" w:cs="Arial"/>
          <w:b/>
          <w:bCs/>
          <w:color w:val="000000"/>
          <w:sz w:val="30"/>
          <w:szCs w:val="30"/>
          <w:lang w:eastAsia="ru-RU"/>
        </w:rPr>
        <w:t>Инкотермс</w:t>
      </w:r>
      <w:proofErr w:type="spellEnd"/>
      <w:r w:rsidRPr="00BE245B">
        <w:rPr>
          <w:rFonts w:ascii="Arial" w:eastAsia="Times New Roman" w:hAnsi="Arial" w:cs="Arial"/>
          <w:b/>
          <w:bCs/>
          <w:color w:val="000000"/>
          <w:sz w:val="30"/>
          <w:szCs w:val="30"/>
          <w:lang w:eastAsia="ru-RU"/>
        </w:rPr>
        <w:t xml:space="preserve"> 2010</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Ожидалось, что в новых правилах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будут удалены термины EXW, FAS и DDP и введутся новые условия поставки CNI, DTP и DPP. Однако, на первый взгляд,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не претерпел существенных изменений. Ни один термин не был удален и ни один термин не был добавлен, но одно из условий поставок было переименовано!</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noProof/>
          <w:color w:val="000000"/>
          <w:sz w:val="20"/>
          <w:szCs w:val="20"/>
          <w:lang w:eastAsia="ru-RU"/>
        </w:rPr>
        <w:drawing>
          <wp:inline distT="0" distB="0" distL="0" distR="0" wp14:anchorId="4373DE6D" wp14:editId="07765626">
            <wp:extent cx="6191250" cy="1905000"/>
            <wp:effectExtent l="0" t="0" r="0" b="0"/>
            <wp:docPr id="1" name="Рисунок 1" descr="Инкотермс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котермс 20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1250" cy="1905000"/>
                    </a:xfrm>
                    <a:prstGeom prst="rect">
                      <a:avLst/>
                    </a:prstGeom>
                    <a:noFill/>
                    <a:ln>
                      <a:noFill/>
                    </a:ln>
                  </pic:spPr>
                </pic:pic>
              </a:graphicData>
            </a:graphic>
          </wp:inline>
        </w:drawing>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Термин DAT переименован в условие поставки DPU</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Базис поставки DAT (</w:t>
      </w:r>
      <w:proofErr w:type="spellStart"/>
      <w:r w:rsidRPr="00BE245B">
        <w:rPr>
          <w:rFonts w:ascii="Arial" w:eastAsia="Times New Roman" w:hAnsi="Arial" w:cs="Arial"/>
          <w:color w:val="000000"/>
          <w:sz w:val="20"/>
          <w:szCs w:val="20"/>
          <w:lang w:eastAsia="ru-RU"/>
        </w:rPr>
        <w:t>Delivered</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at</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Terminal</w:t>
      </w:r>
      <w:proofErr w:type="spellEnd"/>
      <w:r w:rsidRPr="00BE245B">
        <w:rPr>
          <w:rFonts w:ascii="Arial" w:eastAsia="Times New Roman" w:hAnsi="Arial" w:cs="Arial"/>
          <w:color w:val="000000"/>
          <w:sz w:val="20"/>
          <w:szCs w:val="20"/>
          <w:lang w:eastAsia="ru-RU"/>
        </w:rPr>
        <w:t xml:space="preserve"> / Доставка на терминале) переименован в условия поставки </w:t>
      </w:r>
      <w:hyperlink r:id="rId25" w:tooltip="Условия поставки DPU Инкотрмс 2020" w:history="1">
        <w:r w:rsidRPr="00BE245B">
          <w:rPr>
            <w:rFonts w:ascii="Arial" w:eastAsia="Times New Roman" w:hAnsi="Arial" w:cs="Arial"/>
            <w:color w:val="005A8C"/>
            <w:sz w:val="20"/>
            <w:szCs w:val="20"/>
            <w:u w:val="single"/>
            <w:lang w:eastAsia="ru-RU"/>
          </w:rPr>
          <w:t xml:space="preserve">DPU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r w:rsidRPr="00BE245B">
        <w:rPr>
          <w:rFonts w:ascii="Arial" w:eastAsia="Times New Roman" w:hAnsi="Arial" w:cs="Arial"/>
          <w:color w:val="000000"/>
          <w:sz w:val="20"/>
          <w:szCs w:val="20"/>
          <w:lang w:eastAsia="ru-RU"/>
        </w:rPr>
        <w:t> (</w:t>
      </w:r>
      <w:proofErr w:type="spellStart"/>
      <w:r w:rsidRPr="00BE245B">
        <w:rPr>
          <w:rFonts w:ascii="Arial" w:eastAsia="Times New Roman" w:hAnsi="Arial" w:cs="Arial"/>
          <w:color w:val="000000"/>
          <w:sz w:val="20"/>
          <w:szCs w:val="20"/>
          <w:lang w:eastAsia="ru-RU"/>
        </w:rPr>
        <w:t>Delivered</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Named</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Place</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Unloaded</w:t>
      </w:r>
      <w:proofErr w:type="spellEnd"/>
      <w:r w:rsidRPr="00BE245B">
        <w:rPr>
          <w:rFonts w:ascii="Arial" w:eastAsia="Times New Roman" w:hAnsi="Arial" w:cs="Arial"/>
          <w:color w:val="000000"/>
          <w:sz w:val="20"/>
          <w:szCs w:val="20"/>
          <w:lang w:eastAsia="ru-RU"/>
        </w:rPr>
        <w:t xml:space="preserve"> / Доставка на место выгрузки).</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Данное изменение было вызвано двумя причинами.</w:t>
      </w:r>
      <w:r w:rsidRPr="00BE245B">
        <w:rPr>
          <w:rFonts w:ascii="Arial" w:eastAsia="Times New Roman" w:hAnsi="Arial" w:cs="Arial"/>
          <w:color w:val="000000"/>
          <w:sz w:val="20"/>
          <w:szCs w:val="20"/>
          <w:lang w:eastAsia="ru-RU"/>
        </w:rPr>
        <w:br/>
        <w:t>Во-первых, возникла путаница в отношении различий между термином </w:t>
      </w:r>
      <w:hyperlink r:id="rId26" w:tooltip="Условия поставки DAT" w:history="1">
        <w:r w:rsidRPr="00BE245B">
          <w:rPr>
            <w:rFonts w:ascii="Arial" w:eastAsia="Times New Roman" w:hAnsi="Arial" w:cs="Arial"/>
            <w:color w:val="005A8C"/>
            <w:sz w:val="20"/>
            <w:szCs w:val="20"/>
            <w:u w:val="single"/>
            <w:lang w:eastAsia="ru-RU"/>
          </w:rPr>
          <w:t xml:space="preserve">DAT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2010</w:t>
        </w:r>
      </w:hyperlink>
      <w:r w:rsidRPr="00BE245B">
        <w:rPr>
          <w:rFonts w:ascii="Arial" w:eastAsia="Times New Roman" w:hAnsi="Arial" w:cs="Arial"/>
          <w:color w:val="000000"/>
          <w:sz w:val="20"/>
          <w:szCs w:val="20"/>
          <w:lang w:eastAsia="ru-RU"/>
        </w:rPr>
        <w:t> (Доставка на терминале) и термином </w:t>
      </w:r>
      <w:hyperlink r:id="rId27" w:tooltip="условия поставки DAP" w:history="1">
        <w:r w:rsidRPr="00BE245B">
          <w:rPr>
            <w:rFonts w:ascii="Arial" w:eastAsia="Times New Roman" w:hAnsi="Arial" w:cs="Arial"/>
            <w:color w:val="005A8C"/>
            <w:sz w:val="20"/>
            <w:szCs w:val="20"/>
            <w:u w:val="single"/>
            <w:lang w:eastAsia="ru-RU"/>
          </w:rPr>
          <w:t xml:space="preserve">DAP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2010</w:t>
        </w:r>
      </w:hyperlink>
      <w:r w:rsidRPr="00BE245B">
        <w:rPr>
          <w:rFonts w:ascii="Arial" w:eastAsia="Times New Roman" w:hAnsi="Arial" w:cs="Arial"/>
          <w:color w:val="000000"/>
          <w:sz w:val="20"/>
          <w:szCs w:val="20"/>
          <w:lang w:eastAsia="ru-RU"/>
        </w:rPr>
        <w:t> (Поставка в месте назначения). Ключевое различие между этими условиями заключается в том, что в соответствии с правилом DAT доставка осуществляется после того, как товары были выгружены с транспортного средства и предоставлены покупателю в указанном терминале. Тогда как в рамках условия DAP доставка осуществляется до выгрузки товаров - когда они предоставлены покупателю на прибывшем транспортном средстве готовые к разгрузке.</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lastRenderedPageBreak/>
        <w:t>Вторая причина этого изменения состояла в том, чтобы обеспечить большую гибкость в определении места доставки товара. Теперь продавцу и покупателю можно согласовать любое место для доставки товара, а не только в конкретном терминале. Условия поставки </w:t>
      </w:r>
      <w:hyperlink r:id="rId28" w:tooltip="Условия поставки DPU Инкотрмс 2020" w:history="1">
        <w:r w:rsidRPr="00BE245B">
          <w:rPr>
            <w:rFonts w:ascii="Arial" w:eastAsia="Times New Roman" w:hAnsi="Arial" w:cs="Arial"/>
            <w:color w:val="005A8C"/>
            <w:sz w:val="20"/>
            <w:szCs w:val="20"/>
            <w:u w:val="single"/>
            <w:lang w:eastAsia="ru-RU"/>
          </w:rPr>
          <w:t xml:space="preserve">DPU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r w:rsidRPr="00BE245B">
        <w:rPr>
          <w:rFonts w:ascii="Arial" w:eastAsia="Times New Roman" w:hAnsi="Arial" w:cs="Arial"/>
          <w:color w:val="000000"/>
          <w:sz w:val="20"/>
          <w:szCs w:val="20"/>
          <w:lang w:eastAsia="ru-RU"/>
        </w:rPr>
        <w:t> и </w:t>
      </w:r>
      <w:hyperlink r:id="rId29" w:tooltip="Условия поставки DAT" w:history="1">
        <w:r w:rsidRPr="00BE245B">
          <w:rPr>
            <w:rFonts w:ascii="Arial" w:eastAsia="Times New Roman" w:hAnsi="Arial" w:cs="Arial"/>
            <w:color w:val="005A8C"/>
            <w:sz w:val="20"/>
            <w:szCs w:val="20"/>
            <w:u w:val="single"/>
            <w:lang w:eastAsia="ru-RU"/>
          </w:rPr>
          <w:t xml:space="preserve">DAT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2010</w:t>
        </w:r>
      </w:hyperlink>
      <w:r w:rsidRPr="00BE245B">
        <w:rPr>
          <w:rFonts w:ascii="Arial" w:eastAsia="Times New Roman" w:hAnsi="Arial" w:cs="Arial"/>
          <w:color w:val="000000"/>
          <w:sz w:val="20"/>
          <w:szCs w:val="20"/>
          <w:lang w:eastAsia="ru-RU"/>
        </w:rPr>
        <w:t> в остальном идентичны по содержанию. Правило </w:t>
      </w:r>
      <w:hyperlink r:id="rId30" w:tooltip="Условия поставки DPU Инкотрмс 2020" w:history="1">
        <w:r w:rsidRPr="00BE245B">
          <w:rPr>
            <w:rFonts w:ascii="Arial" w:eastAsia="Times New Roman" w:hAnsi="Arial" w:cs="Arial"/>
            <w:color w:val="005A8C"/>
            <w:sz w:val="20"/>
            <w:szCs w:val="20"/>
            <w:u w:val="single"/>
            <w:lang w:eastAsia="ru-RU"/>
          </w:rPr>
          <w:t xml:space="preserve">DPU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r w:rsidRPr="00BE245B">
        <w:rPr>
          <w:rFonts w:ascii="Arial" w:eastAsia="Times New Roman" w:hAnsi="Arial" w:cs="Arial"/>
          <w:color w:val="000000"/>
          <w:sz w:val="20"/>
          <w:szCs w:val="20"/>
          <w:lang w:eastAsia="ru-RU"/>
        </w:rPr>
        <w:t> является единственным термином, который поручает продавцу разгрузку товара.</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Изменения в условиях поставки FCA</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Условие поставки </w:t>
      </w:r>
      <w:hyperlink r:id="rId31" w:tooltip="Условия поставки FCA Инкотермс 2020" w:history="1">
        <w:r w:rsidRPr="00BE245B">
          <w:rPr>
            <w:rFonts w:ascii="Arial" w:eastAsia="Times New Roman" w:hAnsi="Arial" w:cs="Arial"/>
            <w:color w:val="005A8C"/>
            <w:sz w:val="20"/>
            <w:szCs w:val="20"/>
            <w:u w:val="single"/>
            <w:lang w:eastAsia="ru-RU"/>
          </w:rPr>
          <w:t xml:space="preserve">FCA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r w:rsidRPr="00BE245B">
        <w:rPr>
          <w:rFonts w:ascii="Arial" w:eastAsia="Times New Roman" w:hAnsi="Arial" w:cs="Arial"/>
          <w:color w:val="000000"/>
          <w:sz w:val="20"/>
          <w:szCs w:val="20"/>
          <w:lang w:eastAsia="ru-RU"/>
        </w:rPr>
        <w:t> (</w:t>
      </w:r>
      <w:proofErr w:type="spellStart"/>
      <w:r w:rsidRPr="00BE245B">
        <w:rPr>
          <w:rFonts w:ascii="Arial" w:eastAsia="Times New Roman" w:hAnsi="Arial" w:cs="Arial"/>
          <w:color w:val="000000"/>
          <w:sz w:val="20"/>
          <w:szCs w:val="20"/>
          <w:lang w:eastAsia="ru-RU"/>
        </w:rPr>
        <w:t>Free</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Carrier</w:t>
      </w:r>
      <w:proofErr w:type="spellEnd"/>
      <w:r w:rsidRPr="00BE245B">
        <w:rPr>
          <w:rFonts w:ascii="Arial" w:eastAsia="Times New Roman" w:hAnsi="Arial" w:cs="Arial"/>
          <w:color w:val="000000"/>
          <w:sz w:val="20"/>
          <w:szCs w:val="20"/>
          <w:lang w:eastAsia="ru-RU"/>
        </w:rPr>
        <w:t xml:space="preserve"> / Франко перевозчик) является наиболее распространенным правилом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(около 40% международных коммерческих операций проходит с этим торговым термином). Это очень универсальное правило, позволяющее отгружать товары в различных местах (</w:t>
      </w:r>
      <w:proofErr w:type="gramStart"/>
      <w:r w:rsidRPr="00BE245B">
        <w:rPr>
          <w:rFonts w:ascii="Arial" w:eastAsia="Times New Roman" w:hAnsi="Arial" w:cs="Arial"/>
          <w:color w:val="000000"/>
          <w:sz w:val="20"/>
          <w:szCs w:val="20"/>
          <w:lang w:eastAsia="ru-RU"/>
        </w:rPr>
        <w:t>например</w:t>
      </w:r>
      <w:proofErr w:type="gramEnd"/>
      <w:r w:rsidRPr="00BE245B">
        <w:rPr>
          <w:rFonts w:ascii="Arial" w:eastAsia="Times New Roman" w:hAnsi="Arial" w:cs="Arial"/>
          <w:color w:val="000000"/>
          <w:sz w:val="20"/>
          <w:szCs w:val="20"/>
          <w:lang w:eastAsia="ru-RU"/>
        </w:rPr>
        <w:t>: по адресу, на терминале, в порту, аэропорту и т.д.), которые расположены в стране покупателя.</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Базис поставки </w:t>
      </w:r>
      <w:hyperlink r:id="rId32" w:tooltip="Условия поставки FCA Инкотермс 2020" w:history="1">
        <w:r w:rsidRPr="00BE245B">
          <w:rPr>
            <w:rFonts w:ascii="Arial" w:eastAsia="Times New Roman" w:hAnsi="Arial" w:cs="Arial"/>
            <w:color w:val="005A8C"/>
            <w:sz w:val="20"/>
            <w:szCs w:val="20"/>
            <w:u w:val="single"/>
            <w:lang w:eastAsia="ru-RU"/>
          </w:rPr>
          <w:t xml:space="preserve">FCA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r w:rsidRPr="00BE245B">
        <w:rPr>
          <w:rFonts w:ascii="Arial" w:eastAsia="Times New Roman" w:hAnsi="Arial" w:cs="Arial"/>
          <w:color w:val="000000"/>
          <w:sz w:val="20"/>
          <w:szCs w:val="20"/>
          <w:lang w:eastAsia="ru-RU"/>
        </w:rPr>
        <w:t> предусматривает два возможных места отгрузки продавцом товара:</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Первый вариант - это место, принадлежащее продавцу (</w:t>
      </w:r>
      <w:proofErr w:type="gramStart"/>
      <w:r w:rsidRPr="00BE245B">
        <w:rPr>
          <w:rFonts w:ascii="Arial" w:eastAsia="Times New Roman" w:hAnsi="Arial" w:cs="Arial"/>
          <w:color w:val="000000"/>
          <w:sz w:val="20"/>
          <w:szCs w:val="20"/>
          <w:lang w:eastAsia="ru-RU"/>
        </w:rPr>
        <w:t>например</w:t>
      </w:r>
      <w:proofErr w:type="gramEnd"/>
      <w:r w:rsidRPr="00BE245B">
        <w:rPr>
          <w:rFonts w:ascii="Arial" w:eastAsia="Times New Roman" w:hAnsi="Arial" w:cs="Arial"/>
          <w:color w:val="000000"/>
          <w:sz w:val="20"/>
          <w:szCs w:val="20"/>
          <w:lang w:eastAsia="ru-RU"/>
        </w:rPr>
        <w:t xml:space="preserve">: его склад, фабрика, магазин). Для продавца доставка считается завершенной, когда товар физически загружен </w:t>
      </w:r>
      <w:proofErr w:type="gramStart"/>
      <w:r w:rsidRPr="00BE245B">
        <w:rPr>
          <w:rFonts w:ascii="Arial" w:eastAsia="Times New Roman" w:hAnsi="Arial" w:cs="Arial"/>
          <w:color w:val="000000"/>
          <w:sz w:val="20"/>
          <w:szCs w:val="20"/>
          <w:lang w:eastAsia="ru-RU"/>
        </w:rPr>
        <w:t>на транспортное средство</w:t>
      </w:r>
      <w:proofErr w:type="gramEnd"/>
      <w:r w:rsidRPr="00BE245B">
        <w:rPr>
          <w:rFonts w:ascii="Arial" w:eastAsia="Times New Roman" w:hAnsi="Arial" w:cs="Arial"/>
          <w:color w:val="000000"/>
          <w:sz w:val="20"/>
          <w:szCs w:val="20"/>
          <w:lang w:eastAsia="ru-RU"/>
        </w:rPr>
        <w:t xml:space="preserve"> указанное покупателем.</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Однако второй вариант применяется к указанному в договоре месту, которое не принадлежит продавцу (</w:t>
      </w:r>
      <w:proofErr w:type="gramStart"/>
      <w:r w:rsidRPr="00BE245B">
        <w:rPr>
          <w:rFonts w:ascii="Arial" w:eastAsia="Times New Roman" w:hAnsi="Arial" w:cs="Arial"/>
          <w:color w:val="000000"/>
          <w:sz w:val="20"/>
          <w:szCs w:val="20"/>
          <w:lang w:eastAsia="ru-RU"/>
        </w:rPr>
        <w:t>например</w:t>
      </w:r>
      <w:proofErr w:type="gramEnd"/>
      <w:r w:rsidRPr="00BE245B">
        <w:rPr>
          <w:rFonts w:ascii="Arial" w:eastAsia="Times New Roman" w:hAnsi="Arial" w:cs="Arial"/>
          <w:color w:val="000000"/>
          <w:sz w:val="20"/>
          <w:szCs w:val="20"/>
          <w:lang w:eastAsia="ru-RU"/>
        </w:rPr>
        <w:t>: морской порт, терминал). В этой ситуации считается, что отгрузка была осуществлена после погрузки товара на транспортное средство перевозчика, оплаченное продавцом. Следует отметить, что выгрузка товара из транспортного средства не является обязанностью продавца.</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Проблемы возникли с этим термином, когда доставка товара осуществлялась морским транспортом (морским контейнером), </w:t>
      </w:r>
      <w:proofErr w:type="gramStart"/>
      <w:r w:rsidRPr="00BE245B">
        <w:rPr>
          <w:rFonts w:ascii="Arial" w:eastAsia="Times New Roman" w:hAnsi="Arial" w:cs="Arial"/>
          <w:color w:val="000000"/>
          <w:sz w:val="20"/>
          <w:szCs w:val="20"/>
          <w:lang w:eastAsia="ru-RU"/>
        </w:rPr>
        <w:t>и</w:t>
      </w:r>
      <w:proofErr w:type="gramEnd"/>
      <w:r w:rsidRPr="00BE245B">
        <w:rPr>
          <w:rFonts w:ascii="Arial" w:eastAsia="Times New Roman" w:hAnsi="Arial" w:cs="Arial"/>
          <w:color w:val="000000"/>
          <w:sz w:val="20"/>
          <w:szCs w:val="20"/>
          <w:lang w:eastAsia="ru-RU"/>
        </w:rPr>
        <w:t xml:space="preserve"> если продавец и покупатель договорились использовать банковский аккредитив, как способ оплаты за товар. Для получения оплаты продавец должен подтвердить отправку товара покупателю, т.е. после погрузки товара на борт морского судна предоставить в банк, для получения оплаты, коносамент с пометкой «на борту». Но морской перевозчик, как правило, не предоставлял продавцу, коносамент с такой отметкой. Поэтому, экспортеры часто использовали для морских контейнерных перевозок условия поставки </w:t>
      </w:r>
      <w:proofErr w:type="gramStart"/>
      <w:r w:rsidRPr="00BE245B">
        <w:rPr>
          <w:rFonts w:ascii="Arial" w:eastAsia="Times New Roman" w:hAnsi="Arial" w:cs="Arial"/>
          <w:color w:val="000000"/>
          <w:sz w:val="20"/>
          <w:szCs w:val="20"/>
          <w:lang w:eastAsia="ru-RU"/>
        </w:rPr>
        <w:t>FOB ,</w:t>
      </w:r>
      <w:proofErr w:type="gramEnd"/>
      <w:r w:rsidRPr="00BE245B">
        <w:rPr>
          <w:rFonts w:ascii="Arial" w:eastAsia="Times New Roman" w:hAnsi="Arial" w:cs="Arial"/>
          <w:color w:val="000000"/>
          <w:sz w:val="20"/>
          <w:szCs w:val="20"/>
          <w:lang w:eastAsia="ru-RU"/>
        </w:rPr>
        <w:t xml:space="preserve"> что требовало от продавца погрузку товара на судно, а от морского перевозчика предоставления коносамента продавцу.</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В соответствии с новыми правилами </w:t>
      </w:r>
      <w:proofErr w:type="spellStart"/>
      <w:r w:rsidRPr="00BE245B">
        <w:rPr>
          <w:rFonts w:ascii="Arial" w:eastAsia="Times New Roman" w:hAnsi="Arial" w:cs="Arial"/>
          <w:color w:val="000000"/>
          <w:sz w:val="20"/>
          <w:szCs w:val="20"/>
          <w:lang w:eastAsia="ru-RU"/>
        </w:rPr>
        <w:t>Incoterms</w:t>
      </w:r>
      <w:proofErr w:type="spellEnd"/>
      <w:r w:rsidRPr="00BE245B">
        <w:rPr>
          <w:rFonts w:ascii="Arial" w:eastAsia="Times New Roman" w:hAnsi="Arial" w:cs="Arial"/>
          <w:color w:val="000000"/>
          <w:sz w:val="20"/>
          <w:szCs w:val="20"/>
          <w:lang w:eastAsia="ru-RU"/>
        </w:rPr>
        <w:t xml:space="preserve"> 2020, условие поставки FCA позволяет сторонам договориться в договоре купли-продажи, что покупатель должен дать указание своему перевозчику выдать коносамент с бортовой записью продавцу.</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Изменение уровня страхового покрытия для термина CIP</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Условия поставки </w:t>
      </w:r>
      <w:hyperlink r:id="rId33" w:tooltip="Условия поставки CIF Инкотермс 2020" w:history="1">
        <w:r w:rsidRPr="00BE245B">
          <w:rPr>
            <w:rFonts w:ascii="Arial" w:eastAsia="Times New Roman" w:hAnsi="Arial" w:cs="Arial"/>
            <w:color w:val="005A8C"/>
            <w:sz w:val="20"/>
            <w:szCs w:val="20"/>
            <w:u w:val="single"/>
            <w:lang w:eastAsia="ru-RU"/>
          </w:rPr>
          <w:t xml:space="preserve">CIF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r w:rsidRPr="00BE245B">
        <w:rPr>
          <w:rFonts w:ascii="Arial" w:eastAsia="Times New Roman" w:hAnsi="Arial" w:cs="Arial"/>
          <w:color w:val="000000"/>
          <w:sz w:val="20"/>
          <w:szCs w:val="20"/>
          <w:lang w:eastAsia="ru-RU"/>
        </w:rPr>
        <w:t> (</w:t>
      </w:r>
      <w:proofErr w:type="spellStart"/>
      <w:r w:rsidRPr="00BE245B">
        <w:rPr>
          <w:rFonts w:ascii="Arial" w:eastAsia="Times New Roman" w:hAnsi="Arial" w:cs="Arial"/>
          <w:color w:val="000000"/>
          <w:sz w:val="20"/>
          <w:szCs w:val="20"/>
          <w:lang w:eastAsia="ru-RU"/>
        </w:rPr>
        <w:t>Cost</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Insurance</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and</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Freight</w:t>
      </w:r>
      <w:proofErr w:type="spellEnd"/>
      <w:r w:rsidRPr="00BE245B">
        <w:rPr>
          <w:rFonts w:ascii="Arial" w:eastAsia="Times New Roman" w:hAnsi="Arial" w:cs="Arial"/>
          <w:color w:val="000000"/>
          <w:sz w:val="20"/>
          <w:szCs w:val="20"/>
          <w:lang w:eastAsia="ru-RU"/>
        </w:rPr>
        <w:t xml:space="preserve"> / Стоимость, страхование и фрахт) и условия поставки </w:t>
      </w:r>
      <w:hyperlink r:id="rId34" w:tooltip="Условия поставки CIP Инкотермс 2020" w:history="1">
        <w:r w:rsidRPr="00BE245B">
          <w:rPr>
            <w:rFonts w:ascii="Arial" w:eastAsia="Times New Roman" w:hAnsi="Arial" w:cs="Arial"/>
            <w:color w:val="005A8C"/>
            <w:sz w:val="20"/>
            <w:szCs w:val="20"/>
            <w:u w:val="single"/>
            <w:lang w:eastAsia="ru-RU"/>
          </w:rPr>
          <w:t xml:space="preserve">CIP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r w:rsidRPr="00BE245B">
        <w:rPr>
          <w:rFonts w:ascii="Arial" w:eastAsia="Times New Roman" w:hAnsi="Arial" w:cs="Arial"/>
          <w:color w:val="000000"/>
          <w:sz w:val="20"/>
          <w:szCs w:val="20"/>
          <w:lang w:eastAsia="ru-RU"/>
        </w:rPr>
        <w:t> (</w:t>
      </w:r>
      <w:proofErr w:type="spellStart"/>
      <w:r w:rsidRPr="00BE245B">
        <w:rPr>
          <w:rFonts w:ascii="Arial" w:eastAsia="Times New Roman" w:hAnsi="Arial" w:cs="Arial"/>
          <w:color w:val="000000"/>
          <w:sz w:val="20"/>
          <w:szCs w:val="20"/>
          <w:lang w:eastAsia="ru-RU"/>
        </w:rPr>
        <w:t>Carriage</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and</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Insurance</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Paid</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to</w:t>
      </w:r>
      <w:proofErr w:type="spellEnd"/>
      <w:r w:rsidRPr="00BE245B">
        <w:rPr>
          <w:rFonts w:ascii="Arial" w:eastAsia="Times New Roman" w:hAnsi="Arial" w:cs="Arial"/>
          <w:color w:val="000000"/>
          <w:sz w:val="20"/>
          <w:szCs w:val="20"/>
          <w:lang w:eastAsia="ru-RU"/>
        </w:rPr>
        <w:t xml:space="preserve"> / Перевозка и страхование оплачены до), являются двумя правилами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которые обязуют продавца приобрести страховку в пользу покупателя для экспорта товаров.</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В новой редакции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для условий поставок CIF, как и ранее в правилах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2010, требуется минимальное страховое покрытие. Стороны могут согласовать в контракте более высокие уровни покрытия, если они того пожелают.</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Для условий поставки </w:t>
      </w:r>
      <w:hyperlink r:id="rId35" w:tooltip="Условия поставки CIP Инкотермс 2020" w:history="1">
        <w:r w:rsidRPr="00BE245B">
          <w:rPr>
            <w:rFonts w:ascii="Arial" w:eastAsia="Times New Roman" w:hAnsi="Arial" w:cs="Arial"/>
            <w:color w:val="005A8C"/>
            <w:sz w:val="20"/>
            <w:szCs w:val="20"/>
            <w:u w:val="single"/>
            <w:lang w:eastAsia="ru-RU"/>
          </w:rPr>
          <w:t xml:space="preserve">CIP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r w:rsidRPr="00BE245B">
        <w:rPr>
          <w:rFonts w:ascii="Arial" w:eastAsia="Times New Roman" w:hAnsi="Arial" w:cs="Arial"/>
          <w:color w:val="000000"/>
          <w:sz w:val="20"/>
          <w:szCs w:val="20"/>
          <w:lang w:eastAsia="ru-RU"/>
        </w:rPr>
        <w:t>, теперь продавец обязан застраховать товар от всех рисков с максимальным страховым покрытием и страховой суммой не менее 110% от стоимости товара. Стороны могут согласиться в контракте на более низкий уровень страхового покрытия, если они того пожелают.</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Данная поправка оправдана тем, что условие поставки </w:t>
      </w:r>
      <w:hyperlink r:id="rId36" w:tooltip="Условия поставки CIF Инкотермс 2020" w:history="1">
        <w:r w:rsidRPr="00BE245B">
          <w:rPr>
            <w:rFonts w:ascii="Arial" w:eastAsia="Times New Roman" w:hAnsi="Arial" w:cs="Arial"/>
            <w:color w:val="005A8C"/>
            <w:sz w:val="20"/>
            <w:szCs w:val="20"/>
            <w:u w:val="single"/>
            <w:lang w:eastAsia="ru-RU"/>
          </w:rPr>
          <w:t xml:space="preserve">CIF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r w:rsidRPr="00BE245B">
        <w:rPr>
          <w:rFonts w:ascii="Arial" w:eastAsia="Times New Roman" w:hAnsi="Arial" w:cs="Arial"/>
          <w:color w:val="000000"/>
          <w:sz w:val="20"/>
          <w:szCs w:val="20"/>
          <w:lang w:eastAsia="ru-RU"/>
        </w:rPr>
        <w:t xml:space="preserve"> обычно используется для морских перевозок грузов навалом (сырье, минералы и т.д.). Стоимость </w:t>
      </w:r>
      <w:proofErr w:type="gramStart"/>
      <w:r w:rsidRPr="00BE245B">
        <w:rPr>
          <w:rFonts w:ascii="Arial" w:eastAsia="Times New Roman" w:hAnsi="Arial" w:cs="Arial"/>
          <w:color w:val="000000"/>
          <w:sz w:val="20"/>
          <w:szCs w:val="20"/>
          <w:lang w:eastAsia="ru-RU"/>
        </w:rPr>
        <w:t>за килограмм</w:t>
      </w:r>
      <w:proofErr w:type="gramEnd"/>
      <w:r w:rsidRPr="00BE245B">
        <w:rPr>
          <w:rFonts w:ascii="Arial" w:eastAsia="Times New Roman" w:hAnsi="Arial" w:cs="Arial"/>
          <w:color w:val="000000"/>
          <w:sz w:val="20"/>
          <w:szCs w:val="20"/>
          <w:lang w:eastAsia="ru-RU"/>
        </w:rPr>
        <w:t xml:space="preserve"> которых очень низкая, и требование страхования с максимальным покрытием значительно повысило бы </w:t>
      </w:r>
      <w:r w:rsidRPr="00BE245B">
        <w:rPr>
          <w:rFonts w:ascii="Arial" w:eastAsia="Times New Roman" w:hAnsi="Arial" w:cs="Arial"/>
          <w:color w:val="000000"/>
          <w:sz w:val="20"/>
          <w:szCs w:val="20"/>
          <w:lang w:eastAsia="ru-RU"/>
        </w:rPr>
        <w:lastRenderedPageBreak/>
        <w:t>конечную цену товара. Условие поставки </w:t>
      </w:r>
      <w:hyperlink r:id="rId37" w:tooltip="Условия поставки CIP Инкотермс 2020" w:history="1">
        <w:r w:rsidRPr="00BE245B">
          <w:rPr>
            <w:rFonts w:ascii="Arial" w:eastAsia="Times New Roman" w:hAnsi="Arial" w:cs="Arial"/>
            <w:color w:val="005A8C"/>
            <w:sz w:val="20"/>
            <w:szCs w:val="20"/>
            <w:u w:val="single"/>
            <w:lang w:eastAsia="ru-RU"/>
          </w:rPr>
          <w:t xml:space="preserve">CIP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2020</w:t>
        </w:r>
      </w:hyperlink>
      <w:r w:rsidRPr="00BE245B">
        <w:rPr>
          <w:rFonts w:ascii="Arial" w:eastAsia="Times New Roman" w:hAnsi="Arial" w:cs="Arial"/>
          <w:color w:val="000000"/>
          <w:sz w:val="20"/>
          <w:szCs w:val="20"/>
          <w:lang w:eastAsia="ru-RU"/>
        </w:rPr>
        <w:t xml:space="preserve"> - это </w:t>
      </w:r>
      <w:proofErr w:type="spellStart"/>
      <w:r w:rsidRPr="00BE245B">
        <w:rPr>
          <w:rFonts w:ascii="Arial" w:eastAsia="Times New Roman" w:hAnsi="Arial" w:cs="Arial"/>
          <w:color w:val="000000"/>
          <w:sz w:val="20"/>
          <w:szCs w:val="20"/>
          <w:lang w:eastAsia="ru-RU"/>
        </w:rPr>
        <w:t>мультимодальный</w:t>
      </w:r>
      <w:proofErr w:type="spellEnd"/>
      <w:r w:rsidRPr="00BE245B">
        <w:rPr>
          <w:rFonts w:ascii="Arial" w:eastAsia="Times New Roman" w:hAnsi="Arial" w:cs="Arial"/>
          <w:color w:val="000000"/>
          <w:sz w:val="20"/>
          <w:szCs w:val="20"/>
          <w:lang w:eastAsia="ru-RU"/>
        </w:rPr>
        <w:t xml:space="preserve"> термин, часто используемый для доставки промышленных товаров, которые могут требовать более высокого уровня страхового покрытия.</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noProof/>
          <w:color w:val="000000"/>
          <w:sz w:val="20"/>
          <w:szCs w:val="20"/>
          <w:lang w:eastAsia="ru-RU"/>
        </w:rPr>
        <w:drawing>
          <wp:inline distT="0" distB="0" distL="0" distR="0" wp14:anchorId="4F28CB19" wp14:editId="57A04EFC">
            <wp:extent cx="6191250" cy="4857750"/>
            <wp:effectExtent l="0" t="0" r="0" b="0"/>
            <wp:docPr id="2" name="Рисунок 2" descr="Инкотермс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котермс 20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91250" cy="4857750"/>
                    </a:xfrm>
                    <a:prstGeom prst="rect">
                      <a:avLst/>
                    </a:prstGeom>
                    <a:noFill/>
                    <a:ln>
                      <a:noFill/>
                    </a:ln>
                  </pic:spPr>
                </pic:pic>
              </a:graphicData>
            </a:graphic>
          </wp:inline>
        </w:drawing>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Каждое правило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содержит два раздела по десять </w:t>
      </w:r>
      <w:proofErr w:type="gramStart"/>
      <w:r w:rsidRPr="00BE245B">
        <w:rPr>
          <w:rFonts w:ascii="Arial" w:eastAsia="Times New Roman" w:hAnsi="Arial" w:cs="Arial"/>
          <w:color w:val="000000"/>
          <w:sz w:val="20"/>
          <w:szCs w:val="20"/>
          <w:lang w:eastAsia="ru-RU"/>
        </w:rPr>
        <w:t>статей:</w:t>
      </w:r>
      <w:r w:rsidRPr="00BE245B">
        <w:rPr>
          <w:rFonts w:ascii="Arial" w:eastAsia="Times New Roman" w:hAnsi="Arial" w:cs="Arial"/>
          <w:color w:val="000000"/>
          <w:sz w:val="20"/>
          <w:szCs w:val="20"/>
          <w:lang w:eastAsia="ru-RU"/>
        </w:rPr>
        <w:br/>
        <w:t>A</w:t>
      </w:r>
      <w:proofErr w:type="gramEnd"/>
      <w:r w:rsidRPr="00BE245B">
        <w:rPr>
          <w:rFonts w:ascii="Arial" w:eastAsia="Times New Roman" w:hAnsi="Arial" w:cs="Arial"/>
          <w:color w:val="000000"/>
          <w:sz w:val="20"/>
          <w:szCs w:val="20"/>
          <w:lang w:eastAsia="ru-RU"/>
        </w:rPr>
        <w:t>1 / B1 Общие обязанности</w:t>
      </w:r>
      <w:r w:rsidRPr="00BE245B">
        <w:rPr>
          <w:rFonts w:ascii="Arial" w:eastAsia="Times New Roman" w:hAnsi="Arial" w:cs="Arial"/>
          <w:color w:val="000000"/>
          <w:sz w:val="20"/>
          <w:szCs w:val="20"/>
          <w:lang w:eastAsia="ru-RU"/>
        </w:rPr>
        <w:br/>
        <w:t>A2 / B2: Поставка</w:t>
      </w:r>
      <w:r w:rsidRPr="00BE245B">
        <w:rPr>
          <w:rFonts w:ascii="Arial" w:eastAsia="Times New Roman" w:hAnsi="Arial" w:cs="Arial"/>
          <w:color w:val="000000"/>
          <w:sz w:val="20"/>
          <w:szCs w:val="20"/>
          <w:lang w:eastAsia="ru-RU"/>
        </w:rPr>
        <w:br/>
        <w:t>A3 / B3: Переход рисков</w:t>
      </w:r>
      <w:r w:rsidRPr="00BE245B">
        <w:rPr>
          <w:rFonts w:ascii="Arial" w:eastAsia="Times New Roman" w:hAnsi="Arial" w:cs="Arial"/>
          <w:color w:val="000000"/>
          <w:sz w:val="20"/>
          <w:szCs w:val="20"/>
          <w:lang w:eastAsia="ru-RU"/>
        </w:rPr>
        <w:br/>
        <w:t>A4 / B4: Перевозка</w:t>
      </w:r>
      <w:r w:rsidRPr="00BE245B">
        <w:rPr>
          <w:rFonts w:ascii="Arial" w:eastAsia="Times New Roman" w:hAnsi="Arial" w:cs="Arial"/>
          <w:color w:val="000000"/>
          <w:sz w:val="20"/>
          <w:szCs w:val="20"/>
          <w:lang w:eastAsia="ru-RU"/>
        </w:rPr>
        <w:br/>
        <w:t>A5 / B5: Страхование</w:t>
      </w:r>
      <w:r w:rsidRPr="00BE245B">
        <w:rPr>
          <w:rFonts w:ascii="Arial" w:eastAsia="Times New Roman" w:hAnsi="Arial" w:cs="Arial"/>
          <w:color w:val="000000"/>
          <w:sz w:val="20"/>
          <w:szCs w:val="20"/>
          <w:lang w:eastAsia="ru-RU"/>
        </w:rPr>
        <w:br/>
        <w:t>A6 / B6: Перевозка и транспортные документы</w:t>
      </w:r>
      <w:r w:rsidRPr="00BE245B">
        <w:rPr>
          <w:rFonts w:ascii="Arial" w:eastAsia="Times New Roman" w:hAnsi="Arial" w:cs="Arial"/>
          <w:color w:val="000000"/>
          <w:sz w:val="20"/>
          <w:szCs w:val="20"/>
          <w:lang w:eastAsia="ru-RU"/>
        </w:rPr>
        <w:br/>
        <w:t>A7 / B7: Таможенное оформление экспорта / импорта</w:t>
      </w:r>
      <w:r w:rsidRPr="00BE245B">
        <w:rPr>
          <w:rFonts w:ascii="Arial" w:eastAsia="Times New Roman" w:hAnsi="Arial" w:cs="Arial"/>
          <w:color w:val="000000"/>
          <w:sz w:val="20"/>
          <w:szCs w:val="20"/>
          <w:lang w:eastAsia="ru-RU"/>
        </w:rPr>
        <w:br/>
        <w:t>A8 / B8: Проверка / упаковка / маркировка</w:t>
      </w:r>
      <w:r w:rsidRPr="00BE245B">
        <w:rPr>
          <w:rFonts w:ascii="Arial" w:eastAsia="Times New Roman" w:hAnsi="Arial" w:cs="Arial"/>
          <w:color w:val="000000"/>
          <w:sz w:val="20"/>
          <w:szCs w:val="20"/>
          <w:lang w:eastAsia="ru-RU"/>
        </w:rPr>
        <w:br/>
        <w:t>A9 / B9: Распределение расходов</w:t>
      </w:r>
      <w:r w:rsidRPr="00BE245B">
        <w:rPr>
          <w:rFonts w:ascii="Arial" w:eastAsia="Times New Roman" w:hAnsi="Arial" w:cs="Arial"/>
          <w:color w:val="000000"/>
          <w:sz w:val="20"/>
          <w:szCs w:val="20"/>
          <w:lang w:eastAsia="ru-RU"/>
        </w:rPr>
        <w:br/>
        <w:t>A10 / B10: Уведомления</w:t>
      </w:r>
      <w:r w:rsidRPr="00BE245B">
        <w:rPr>
          <w:rFonts w:ascii="Arial" w:eastAsia="Times New Roman" w:hAnsi="Arial" w:cs="Arial"/>
          <w:color w:val="000000"/>
          <w:sz w:val="20"/>
          <w:szCs w:val="20"/>
          <w:lang w:eastAsia="ru-RU"/>
        </w:rPr>
        <w:br/>
        <w:t>В разделе «А» оговариваются обязанности продавца, а в разделе «В» - обязанности покупателя.</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Перевозка товаров собственным транспортом</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Международные </w:t>
      </w:r>
      <w:hyperlink r:id="rId39" w:tooltip="Международные правила Инкотермс 2010" w:history="1">
        <w:r w:rsidRPr="00BE245B">
          <w:rPr>
            <w:rFonts w:ascii="Arial" w:eastAsia="Times New Roman" w:hAnsi="Arial" w:cs="Arial"/>
            <w:color w:val="005A8C"/>
            <w:sz w:val="20"/>
            <w:szCs w:val="20"/>
            <w:u w:val="single"/>
            <w:lang w:eastAsia="ru-RU"/>
          </w:rPr>
          <w:t xml:space="preserve">правила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2010</w:t>
        </w:r>
      </w:hyperlink>
      <w:r w:rsidRPr="00BE245B">
        <w:rPr>
          <w:rFonts w:ascii="Arial" w:eastAsia="Times New Roman" w:hAnsi="Arial" w:cs="Arial"/>
          <w:color w:val="000000"/>
          <w:sz w:val="20"/>
          <w:szCs w:val="20"/>
          <w:lang w:eastAsia="ru-RU"/>
        </w:rPr>
        <w:t xml:space="preserve"> были составлены исходя из предположения, что при перевозке товаров от продавца к покупателю они будут перевозиться сторонним перевозчиком, нанятым продавцом или покупателем. Это не учитывало ситуации, когда сторонний перевозчик фактически не требовался, поскольку продавец или покупатель использовали свой собственный транспорт при доставке товара. Новые правила </w:t>
      </w:r>
      <w:proofErr w:type="spellStart"/>
      <w:r w:rsidRPr="00BE245B">
        <w:rPr>
          <w:rFonts w:ascii="Arial" w:eastAsia="Times New Roman" w:hAnsi="Arial" w:cs="Arial"/>
          <w:color w:val="000000"/>
          <w:sz w:val="20"/>
          <w:szCs w:val="20"/>
          <w:lang w:eastAsia="ru-RU"/>
        </w:rPr>
        <w:t>Incoterms</w:t>
      </w:r>
      <w:proofErr w:type="spellEnd"/>
      <w:r w:rsidRPr="00BE245B">
        <w:rPr>
          <w:rFonts w:ascii="Arial" w:eastAsia="Times New Roman" w:hAnsi="Arial" w:cs="Arial"/>
          <w:color w:val="000000"/>
          <w:sz w:val="20"/>
          <w:szCs w:val="20"/>
          <w:lang w:eastAsia="ru-RU"/>
        </w:rPr>
        <w:t xml:space="preserve"> 2020 в настоящее время учитывают такие ситуации, когда можно использовать свой собственный транспорт для доставки товаров или заключить договор перевозки.</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lastRenderedPageBreak/>
        <w:t>Распределение расходов</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Все затраты, связанные с различными аспектами купли-продажи, теперь перечислены в статьях A9 / B9 «Распределение расходов» для каждого правила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а также в соответствующих статьях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к которым они относятся.</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Целью этого изменения является предоставление пользователям полного списка расходов в одном месте, чтобы продавец и покупатель были лучше осведомлены о затратах, за которые каждый будет нести ответственность в соответствии с определениями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Таможенное оформление: экспорт, транзит и импорт</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В международных правилах </w:t>
      </w:r>
      <w:proofErr w:type="spellStart"/>
      <w:r w:rsidRPr="00BE245B">
        <w:rPr>
          <w:rFonts w:ascii="Arial" w:eastAsia="Times New Roman" w:hAnsi="Arial" w:cs="Arial"/>
          <w:color w:val="000000"/>
          <w:sz w:val="20"/>
          <w:szCs w:val="20"/>
          <w:lang w:eastAsia="ru-RU"/>
        </w:rPr>
        <w:t>Incoterms</w:t>
      </w:r>
      <w:proofErr w:type="spellEnd"/>
      <w:r w:rsidRPr="00BE245B">
        <w:rPr>
          <w:rFonts w:ascii="Arial" w:eastAsia="Times New Roman" w:hAnsi="Arial" w:cs="Arial"/>
          <w:color w:val="000000"/>
          <w:sz w:val="20"/>
          <w:szCs w:val="20"/>
          <w:lang w:eastAsia="ru-RU"/>
        </w:rPr>
        <w:t xml:space="preserve"> 2020 более точно объясняется, какая сторона, продавец или покупатель, несет ответственность за выполнение таможенного оформления и таможенных формальностей на границе, принимая на себя расходы и риски. И выпуск товаров, которые в пути, включен впервые. Что касается последнего, то используется правило, согласно которому ответственность возлагается на того, кто принимает на себя риск перевозки до места доставки. Поэтому если риск перевозки передается в стране происхождения (стране продавца), ответственность за таможенное оформление транзита принимает покупатель; и напротив если риск переходит в пункте назначения (страна покупателя), ответственность несет продавец.</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&gt;</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Требования безопасности</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Безопасность транспорта стала новой нормой (</w:t>
      </w:r>
      <w:proofErr w:type="gramStart"/>
      <w:r w:rsidRPr="00BE245B">
        <w:rPr>
          <w:rFonts w:ascii="Arial" w:eastAsia="Times New Roman" w:hAnsi="Arial" w:cs="Arial"/>
          <w:color w:val="000000"/>
          <w:sz w:val="20"/>
          <w:szCs w:val="20"/>
          <w:lang w:eastAsia="ru-RU"/>
        </w:rPr>
        <w:t>например</w:t>
      </w:r>
      <w:proofErr w:type="gramEnd"/>
      <w:r w:rsidRPr="00BE245B">
        <w:rPr>
          <w:rFonts w:ascii="Arial" w:eastAsia="Times New Roman" w:hAnsi="Arial" w:cs="Arial"/>
          <w:color w:val="000000"/>
          <w:sz w:val="20"/>
          <w:szCs w:val="20"/>
          <w:lang w:eastAsia="ru-RU"/>
        </w:rPr>
        <w:t xml:space="preserve">: обязательная проверка контейнеров). Теперь статья A4 / B4 («Перевозка») каждого правила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требует от продавца, где это применимо, соблюдать любые требования безопасности, связанные с транспортом, до пункта доставки и / или предоставить покупателю любую информацию, касающуюся требований безопасности, связанных с транспортом, которая необходима покупателю для организации перевозки.</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Статья A7 / B7 («Таможенное оформление экспорта / импорта») каждого правила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где это применимо, теперь также прямо требует, чтобы продавец выполнил любые связанные с безопасностью формальности при оформлении экспорта и помогал покупателю получить любые документы или информацию, необходимые для соблюдения с таможенными формальностями, связанными с импортом или транзитом. Расходы на обеспечение безопасности, связанные с транспортом, также стали более заметными в отдельном перечне обязательств по расходам согласно статьям A9 / B9 каждого правила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Следует отметить, что ссылки на «безопасность» в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носят общий характер, нет конкретной ссылки на </w:t>
      </w:r>
      <w:proofErr w:type="spellStart"/>
      <w:r w:rsidRPr="00BE245B">
        <w:rPr>
          <w:rFonts w:ascii="Arial" w:eastAsia="Times New Roman" w:hAnsi="Arial" w:cs="Arial"/>
          <w:color w:val="000000"/>
          <w:sz w:val="20"/>
          <w:szCs w:val="20"/>
          <w:lang w:eastAsia="ru-RU"/>
        </w:rPr>
        <w:t>кибербезопасность</w:t>
      </w:r>
      <w:proofErr w:type="spellEnd"/>
      <w:r w:rsidRPr="00BE245B">
        <w:rPr>
          <w:rFonts w:ascii="Arial" w:eastAsia="Times New Roman" w:hAnsi="Arial" w:cs="Arial"/>
          <w:color w:val="000000"/>
          <w:sz w:val="20"/>
          <w:szCs w:val="20"/>
          <w:lang w:eastAsia="ru-RU"/>
        </w:rPr>
        <w:t xml:space="preserve"> или другие формы безопасности.</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Пояснительные примечания</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В каждом правиле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теперь размещены «Пояснительные примечания для пользователей», в которых гораздо обширней изложены пояснительные примечания с иллюстрациями соответствующего условия поставки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в частности:</w:t>
      </w:r>
      <w:r w:rsidRPr="00BE245B">
        <w:rPr>
          <w:rFonts w:ascii="Arial" w:eastAsia="Times New Roman" w:hAnsi="Arial" w:cs="Arial"/>
          <w:color w:val="000000"/>
          <w:sz w:val="20"/>
          <w:szCs w:val="20"/>
          <w:lang w:eastAsia="ru-RU"/>
        </w:rPr>
        <w:br/>
        <w:t>• Когда данное правило должно быть использовано</w:t>
      </w:r>
      <w:r w:rsidRPr="00BE245B">
        <w:rPr>
          <w:rFonts w:ascii="Arial" w:eastAsia="Times New Roman" w:hAnsi="Arial" w:cs="Arial"/>
          <w:color w:val="000000"/>
          <w:sz w:val="20"/>
          <w:szCs w:val="20"/>
          <w:lang w:eastAsia="ru-RU"/>
        </w:rPr>
        <w:br/>
        <w:t>• Когда риск переходит</w:t>
      </w:r>
      <w:r w:rsidRPr="00BE245B">
        <w:rPr>
          <w:rFonts w:ascii="Arial" w:eastAsia="Times New Roman" w:hAnsi="Arial" w:cs="Arial"/>
          <w:color w:val="000000"/>
          <w:sz w:val="20"/>
          <w:szCs w:val="20"/>
          <w:lang w:eastAsia="ru-RU"/>
        </w:rPr>
        <w:br/>
        <w:t>• Как распределяются расходы</w:t>
      </w:r>
      <w:r w:rsidRPr="00BE245B">
        <w:rPr>
          <w:rFonts w:ascii="Arial" w:eastAsia="Times New Roman" w:hAnsi="Arial" w:cs="Arial"/>
          <w:color w:val="000000"/>
          <w:sz w:val="20"/>
          <w:szCs w:val="20"/>
          <w:lang w:eastAsia="ru-RU"/>
        </w:rPr>
        <w:br/>
        <w:t xml:space="preserve">Пояснительные записки направлены на то, чтобы помочь пользователям выбрать наиболее подходящие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и предоставить руководство по толкованию в случае возникновения споров.</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bookmarkStart w:id="0" w:name="_GoBack"/>
      <w:bookmarkEnd w:id="0"/>
      <w:r w:rsidRPr="00F018CB">
        <w:rPr>
          <w:rFonts w:ascii="Arial" w:eastAsia="Times New Roman" w:hAnsi="Arial" w:cs="Arial"/>
          <w:b/>
          <w:bCs/>
          <w:color w:val="000000"/>
          <w:sz w:val="30"/>
          <w:szCs w:val="30"/>
          <w:lang w:eastAsia="ru-RU"/>
        </w:rPr>
        <w:t xml:space="preserve">Таблица правил </w:t>
      </w:r>
      <w:proofErr w:type="spellStart"/>
      <w:r w:rsidRPr="00F018CB">
        <w:rPr>
          <w:rFonts w:ascii="Arial" w:eastAsia="Times New Roman" w:hAnsi="Arial" w:cs="Arial"/>
          <w:b/>
          <w:bCs/>
          <w:color w:val="000000"/>
          <w:sz w:val="30"/>
          <w:szCs w:val="30"/>
          <w:lang w:eastAsia="ru-RU"/>
        </w:rPr>
        <w:t>Инкотермс</w:t>
      </w:r>
      <w:proofErr w:type="spellEnd"/>
      <w:r w:rsidRPr="00F018CB">
        <w:rPr>
          <w:rFonts w:ascii="Arial" w:eastAsia="Times New Roman" w:hAnsi="Arial" w:cs="Arial"/>
          <w:b/>
          <w:bCs/>
          <w:color w:val="000000"/>
          <w:sz w:val="30"/>
          <w:szCs w:val="30"/>
          <w:lang w:eastAsia="ru-RU"/>
        </w:rPr>
        <w:t xml:space="preserve"> 2020</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Конструктивно </w:t>
      </w:r>
      <w:proofErr w:type="spellStart"/>
      <w:r w:rsidRPr="00BE245B">
        <w:rPr>
          <w:rFonts w:ascii="Arial" w:eastAsia="Times New Roman" w:hAnsi="Arial" w:cs="Arial"/>
          <w:color w:val="000000"/>
          <w:sz w:val="20"/>
          <w:szCs w:val="20"/>
          <w:lang w:eastAsia="ru-RU"/>
        </w:rPr>
        <w:t>Incoterms</w:t>
      </w:r>
      <w:proofErr w:type="spellEnd"/>
      <w:r w:rsidRPr="00BE245B">
        <w:rPr>
          <w:rFonts w:ascii="Arial" w:eastAsia="Times New Roman" w:hAnsi="Arial" w:cs="Arial"/>
          <w:color w:val="000000"/>
          <w:sz w:val="20"/>
          <w:szCs w:val="20"/>
          <w:lang w:eastAsia="ru-RU"/>
        </w:rPr>
        <w:t xml:space="preserve"> 2020 выглядят так же, как и в предыдущей версии: одиннадцать трехбуквенных сокращений начиная от «EXW» (</w:t>
      </w:r>
      <w:proofErr w:type="spellStart"/>
      <w:r w:rsidRPr="00BE245B">
        <w:rPr>
          <w:rFonts w:ascii="Arial" w:eastAsia="Times New Roman" w:hAnsi="Arial" w:cs="Arial"/>
          <w:color w:val="000000"/>
          <w:sz w:val="20"/>
          <w:szCs w:val="20"/>
          <w:lang w:eastAsia="ru-RU"/>
        </w:rPr>
        <w:t>Ex-Works</w:t>
      </w:r>
      <w:proofErr w:type="spellEnd"/>
      <w:r w:rsidRPr="00BE245B">
        <w:rPr>
          <w:rFonts w:ascii="Arial" w:eastAsia="Times New Roman" w:hAnsi="Arial" w:cs="Arial"/>
          <w:color w:val="000000"/>
          <w:sz w:val="20"/>
          <w:szCs w:val="20"/>
          <w:lang w:eastAsia="ru-RU"/>
        </w:rPr>
        <w:t>) до «DDP» (</w:t>
      </w:r>
      <w:proofErr w:type="spellStart"/>
      <w:r w:rsidRPr="00BE245B">
        <w:rPr>
          <w:rFonts w:ascii="Arial" w:eastAsia="Times New Roman" w:hAnsi="Arial" w:cs="Arial"/>
          <w:color w:val="000000"/>
          <w:sz w:val="20"/>
          <w:szCs w:val="20"/>
          <w:lang w:eastAsia="ru-RU"/>
        </w:rPr>
        <w:t>Delivered</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Duty</w:t>
      </w:r>
      <w:proofErr w:type="spellEnd"/>
      <w:r w:rsidRPr="00BE245B">
        <w:rPr>
          <w:rFonts w:ascii="Arial" w:eastAsia="Times New Roman" w:hAnsi="Arial" w:cs="Arial"/>
          <w:color w:val="000000"/>
          <w:sz w:val="20"/>
          <w:szCs w:val="20"/>
          <w:lang w:eastAsia="ru-RU"/>
        </w:rPr>
        <w:t xml:space="preserve"> </w:t>
      </w:r>
      <w:proofErr w:type="spellStart"/>
      <w:r w:rsidRPr="00BE245B">
        <w:rPr>
          <w:rFonts w:ascii="Arial" w:eastAsia="Times New Roman" w:hAnsi="Arial" w:cs="Arial"/>
          <w:color w:val="000000"/>
          <w:sz w:val="20"/>
          <w:szCs w:val="20"/>
          <w:lang w:eastAsia="ru-RU"/>
        </w:rPr>
        <w:t>Paid</w:t>
      </w:r>
      <w:proofErr w:type="spellEnd"/>
      <w:r w:rsidRPr="00BE245B">
        <w:rPr>
          <w:rFonts w:ascii="Arial" w:eastAsia="Times New Roman" w:hAnsi="Arial" w:cs="Arial"/>
          <w:color w:val="000000"/>
          <w:sz w:val="20"/>
          <w:szCs w:val="20"/>
          <w:lang w:eastAsia="ru-RU"/>
        </w:rPr>
        <w:t>), которые по-прежнему делятся на 2 категории в зависимости от вида транспорта:</w:t>
      </w:r>
    </w:p>
    <w:tbl>
      <w:tblPr>
        <w:tblW w:w="2500" w:type="pct"/>
        <w:tblBorders>
          <w:top w:val="outset" w:sz="12" w:space="0" w:color="006EFF"/>
          <w:left w:val="outset" w:sz="12" w:space="0" w:color="006EFF"/>
          <w:bottom w:val="outset" w:sz="12" w:space="0" w:color="006EFF"/>
          <w:right w:val="outset" w:sz="12" w:space="0" w:color="006EFF"/>
        </w:tblBorders>
        <w:tblCellMar>
          <w:top w:w="75" w:type="dxa"/>
          <w:left w:w="75" w:type="dxa"/>
          <w:bottom w:w="75" w:type="dxa"/>
          <w:right w:w="75" w:type="dxa"/>
        </w:tblCellMar>
        <w:tblLook w:val="04A0" w:firstRow="1" w:lastRow="0" w:firstColumn="1" w:lastColumn="0" w:noHBand="0" w:noVBand="1"/>
      </w:tblPr>
      <w:tblGrid>
        <w:gridCol w:w="2335"/>
        <w:gridCol w:w="2335"/>
      </w:tblGrid>
      <w:tr w:rsidR="00BE245B" w:rsidRPr="00BE245B" w:rsidTr="00BE245B">
        <w:tc>
          <w:tcPr>
            <w:tcW w:w="250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BE245B" w:rsidRPr="00BE245B" w:rsidRDefault="00BE245B" w:rsidP="00BE245B">
            <w:pPr>
              <w:spacing w:after="0" w:line="240" w:lineRule="auto"/>
              <w:jc w:val="center"/>
              <w:rPr>
                <w:rFonts w:ascii="Times New Roman" w:eastAsia="Times New Roman" w:hAnsi="Times New Roman" w:cs="Times New Roman"/>
                <w:b/>
                <w:bCs/>
                <w:sz w:val="24"/>
                <w:szCs w:val="24"/>
                <w:lang w:eastAsia="ru-RU"/>
              </w:rPr>
            </w:pPr>
            <w:r w:rsidRPr="00BE245B">
              <w:rPr>
                <w:rFonts w:ascii="Times New Roman" w:eastAsia="Times New Roman" w:hAnsi="Times New Roman" w:cs="Times New Roman"/>
                <w:b/>
                <w:bCs/>
                <w:sz w:val="24"/>
                <w:szCs w:val="24"/>
                <w:lang w:eastAsia="ru-RU"/>
              </w:rPr>
              <w:lastRenderedPageBreak/>
              <w:t>I ПРАВИЛА ИНКОТЕРМС 2020 ДЛЯ ЛЮБОГО ВИДА ИЛИ ВИДОВ ТРАНСПОРТА</w:t>
            </w:r>
          </w:p>
        </w:tc>
        <w:tc>
          <w:tcPr>
            <w:tcW w:w="250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BE245B" w:rsidRPr="00BE245B" w:rsidRDefault="00BE245B" w:rsidP="00BE245B">
            <w:pPr>
              <w:spacing w:after="0" w:line="240" w:lineRule="auto"/>
              <w:jc w:val="center"/>
              <w:rPr>
                <w:rFonts w:ascii="Times New Roman" w:eastAsia="Times New Roman" w:hAnsi="Times New Roman" w:cs="Times New Roman"/>
                <w:b/>
                <w:bCs/>
                <w:sz w:val="24"/>
                <w:szCs w:val="24"/>
                <w:lang w:eastAsia="ru-RU"/>
              </w:rPr>
            </w:pPr>
            <w:r w:rsidRPr="00BE245B">
              <w:rPr>
                <w:rFonts w:ascii="Times New Roman" w:eastAsia="Times New Roman" w:hAnsi="Times New Roman" w:cs="Times New Roman"/>
                <w:b/>
                <w:bCs/>
                <w:sz w:val="24"/>
                <w:szCs w:val="24"/>
                <w:lang w:eastAsia="ru-RU"/>
              </w:rPr>
              <w:t>II ПРАВИЛА ИНКОТЕРМС 2020 ДЛЯ МОРСКОГО И ВНУТРЕННЕГО ВОДНОГО ТРАНСПОРТА</w:t>
            </w:r>
          </w:p>
        </w:tc>
      </w:tr>
      <w:tr w:rsidR="00BE245B" w:rsidRPr="00BE245B" w:rsidTr="00BE245B">
        <w:tc>
          <w:tcPr>
            <w:tcW w:w="2500" w:type="pct"/>
            <w:tcBorders>
              <w:top w:val="single" w:sz="6" w:space="0" w:color="BBBBBB"/>
              <w:left w:val="single" w:sz="6" w:space="0" w:color="BBBBBB"/>
              <w:bottom w:val="single" w:sz="6" w:space="0" w:color="BBBBBB"/>
              <w:right w:val="single" w:sz="6" w:space="0" w:color="BBBBBB"/>
            </w:tcBorders>
            <w:tcMar>
              <w:top w:w="0" w:type="dxa"/>
              <w:left w:w="90" w:type="dxa"/>
              <w:bottom w:w="0" w:type="dxa"/>
              <w:right w:w="90" w:type="dxa"/>
            </w:tcMar>
            <w:vAlign w:val="center"/>
            <w:hideMark/>
          </w:tcPr>
          <w:p w:rsidR="00BE245B" w:rsidRPr="00BE245B" w:rsidRDefault="00F018CB" w:rsidP="00BE245B">
            <w:pPr>
              <w:spacing w:after="0" w:line="240" w:lineRule="auto"/>
              <w:rPr>
                <w:rFonts w:ascii="Times New Roman" w:eastAsia="Times New Roman" w:hAnsi="Times New Roman" w:cs="Times New Roman"/>
                <w:sz w:val="24"/>
                <w:szCs w:val="24"/>
                <w:lang w:eastAsia="ru-RU"/>
              </w:rPr>
            </w:pPr>
            <w:hyperlink r:id="rId40" w:tooltip="условия поставки EXW Инкотермс 2020" w:history="1">
              <w:r w:rsidR="00BE245B" w:rsidRPr="00BE245B">
                <w:rPr>
                  <w:rFonts w:ascii="Times New Roman" w:eastAsia="Times New Roman" w:hAnsi="Times New Roman" w:cs="Times New Roman"/>
                  <w:b/>
                  <w:bCs/>
                  <w:color w:val="005A8C"/>
                  <w:sz w:val="24"/>
                  <w:szCs w:val="24"/>
                  <w:u w:val="single"/>
                  <w:lang w:eastAsia="ru-RU"/>
                </w:rPr>
                <w:t>EXW</w:t>
              </w:r>
            </w:hyperlink>
            <w:r w:rsidR="00BE245B" w:rsidRPr="00BE245B">
              <w:rPr>
                <w:rFonts w:ascii="Times New Roman" w:eastAsia="Times New Roman" w:hAnsi="Times New Roman" w:cs="Times New Roman"/>
                <w:sz w:val="24"/>
                <w:szCs w:val="24"/>
                <w:lang w:eastAsia="ru-RU"/>
              </w:rPr>
              <w:t> - «</w:t>
            </w:r>
            <w:proofErr w:type="spellStart"/>
            <w:r w:rsidR="00BE245B" w:rsidRPr="00BE245B">
              <w:rPr>
                <w:rFonts w:ascii="Times New Roman" w:eastAsia="Times New Roman" w:hAnsi="Times New Roman" w:cs="Times New Roman"/>
                <w:sz w:val="24"/>
                <w:szCs w:val="24"/>
                <w:lang w:eastAsia="ru-RU"/>
              </w:rPr>
              <w:t>Ex</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Works</w:t>
            </w:r>
            <w:proofErr w:type="spellEnd"/>
            <w:r w:rsidR="00BE245B" w:rsidRPr="00BE245B">
              <w:rPr>
                <w:rFonts w:ascii="Times New Roman" w:eastAsia="Times New Roman" w:hAnsi="Times New Roman" w:cs="Times New Roman"/>
                <w:sz w:val="24"/>
                <w:szCs w:val="24"/>
                <w:lang w:eastAsia="ru-RU"/>
              </w:rPr>
              <w:t xml:space="preserve"> / Франко завод»</w:t>
            </w:r>
            <w:r w:rsidR="00BE245B" w:rsidRPr="00BE245B">
              <w:rPr>
                <w:rFonts w:ascii="Times New Roman" w:eastAsia="Times New Roman" w:hAnsi="Times New Roman" w:cs="Times New Roman"/>
                <w:sz w:val="24"/>
                <w:szCs w:val="24"/>
                <w:lang w:eastAsia="ru-RU"/>
              </w:rPr>
              <w:br/>
            </w:r>
            <w:hyperlink r:id="rId41" w:tooltip="условия поставки FCA Инкотермс 2020" w:history="1">
              <w:r w:rsidR="00BE245B" w:rsidRPr="00BE245B">
                <w:rPr>
                  <w:rFonts w:ascii="Times New Roman" w:eastAsia="Times New Roman" w:hAnsi="Times New Roman" w:cs="Times New Roman"/>
                  <w:b/>
                  <w:bCs/>
                  <w:color w:val="005A8C"/>
                  <w:sz w:val="24"/>
                  <w:szCs w:val="24"/>
                  <w:u w:val="single"/>
                  <w:lang w:eastAsia="ru-RU"/>
                </w:rPr>
                <w:t>FCA</w:t>
              </w:r>
            </w:hyperlink>
            <w:r w:rsidR="00BE245B" w:rsidRPr="00BE245B">
              <w:rPr>
                <w:rFonts w:ascii="Times New Roman" w:eastAsia="Times New Roman" w:hAnsi="Times New Roman" w:cs="Times New Roman"/>
                <w:sz w:val="24"/>
                <w:szCs w:val="24"/>
                <w:lang w:eastAsia="ru-RU"/>
              </w:rPr>
              <w:t> - «</w:t>
            </w:r>
            <w:proofErr w:type="spellStart"/>
            <w:r w:rsidR="00BE245B" w:rsidRPr="00BE245B">
              <w:rPr>
                <w:rFonts w:ascii="Times New Roman" w:eastAsia="Times New Roman" w:hAnsi="Times New Roman" w:cs="Times New Roman"/>
                <w:sz w:val="24"/>
                <w:szCs w:val="24"/>
                <w:lang w:eastAsia="ru-RU"/>
              </w:rPr>
              <w:t>Free</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Carrier</w:t>
            </w:r>
            <w:proofErr w:type="spellEnd"/>
            <w:r w:rsidR="00BE245B" w:rsidRPr="00BE245B">
              <w:rPr>
                <w:rFonts w:ascii="Times New Roman" w:eastAsia="Times New Roman" w:hAnsi="Times New Roman" w:cs="Times New Roman"/>
                <w:sz w:val="24"/>
                <w:szCs w:val="24"/>
                <w:lang w:eastAsia="ru-RU"/>
              </w:rPr>
              <w:t xml:space="preserve"> / Франко перевозчик»</w:t>
            </w:r>
            <w:r w:rsidR="00BE245B" w:rsidRPr="00BE245B">
              <w:rPr>
                <w:rFonts w:ascii="Times New Roman" w:eastAsia="Times New Roman" w:hAnsi="Times New Roman" w:cs="Times New Roman"/>
                <w:sz w:val="24"/>
                <w:szCs w:val="24"/>
                <w:lang w:eastAsia="ru-RU"/>
              </w:rPr>
              <w:br/>
            </w:r>
            <w:hyperlink r:id="rId42" w:tooltip="условия поставки СРТ Инкотермс 2020" w:history="1">
              <w:r w:rsidR="00BE245B" w:rsidRPr="00BE245B">
                <w:rPr>
                  <w:rFonts w:ascii="Times New Roman" w:eastAsia="Times New Roman" w:hAnsi="Times New Roman" w:cs="Times New Roman"/>
                  <w:b/>
                  <w:bCs/>
                  <w:color w:val="005A8C"/>
                  <w:sz w:val="24"/>
                  <w:szCs w:val="24"/>
                  <w:u w:val="single"/>
                  <w:lang w:eastAsia="ru-RU"/>
                </w:rPr>
                <w:t>СРТ</w:t>
              </w:r>
            </w:hyperlink>
            <w:r w:rsidR="00BE245B" w:rsidRPr="00BE245B">
              <w:rPr>
                <w:rFonts w:ascii="Times New Roman" w:eastAsia="Times New Roman" w:hAnsi="Times New Roman" w:cs="Times New Roman"/>
                <w:sz w:val="24"/>
                <w:szCs w:val="24"/>
                <w:lang w:eastAsia="ru-RU"/>
              </w:rPr>
              <w:t> - «</w:t>
            </w:r>
            <w:proofErr w:type="spellStart"/>
            <w:r w:rsidR="00BE245B" w:rsidRPr="00BE245B">
              <w:rPr>
                <w:rFonts w:ascii="Times New Roman" w:eastAsia="Times New Roman" w:hAnsi="Times New Roman" w:cs="Times New Roman"/>
                <w:sz w:val="24"/>
                <w:szCs w:val="24"/>
                <w:lang w:eastAsia="ru-RU"/>
              </w:rPr>
              <w:t>Carriage</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Paid</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to</w:t>
            </w:r>
            <w:proofErr w:type="spellEnd"/>
            <w:r w:rsidR="00BE245B" w:rsidRPr="00BE245B">
              <w:rPr>
                <w:rFonts w:ascii="Times New Roman" w:eastAsia="Times New Roman" w:hAnsi="Times New Roman" w:cs="Times New Roman"/>
                <w:sz w:val="24"/>
                <w:szCs w:val="24"/>
                <w:lang w:eastAsia="ru-RU"/>
              </w:rPr>
              <w:t xml:space="preserve"> / Перевозка оплачена до»</w:t>
            </w:r>
            <w:r w:rsidR="00BE245B" w:rsidRPr="00BE245B">
              <w:rPr>
                <w:rFonts w:ascii="Times New Roman" w:eastAsia="Times New Roman" w:hAnsi="Times New Roman" w:cs="Times New Roman"/>
                <w:sz w:val="24"/>
                <w:szCs w:val="24"/>
                <w:lang w:eastAsia="ru-RU"/>
              </w:rPr>
              <w:br/>
            </w:r>
            <w:hyperlink r:id="rId43" w:tooltip="условия поставки CIP Инкотермс 2020" w:history="1">
              <w:r w:rsidR="00BE245B" w:rsidRPr="00BE245B">
                <w:rPr>
                  <w:rFonts w:ascii="Times New Roman" w:eastAsia="Times New Roman" w:hAnsi="Times New Roman" w:cs="Times New Roman"/>
                  <w:b/>
                  <w:bCs/>
                  <w:color w:val="005A8C"/>
                  <w:sz w:val="24"/>
                  <w:szCs w:val="24"/>
                  <w:u w:val="single"/>
                  <w:lang w:eastAsia="ru-RU"/>
                </w:rPr>
                <w:t>CIP</w:t>
              </w:r>
            </w:hyperlink>
            <w:r w:rsidR="00BE245B" w:rsidRPr="00BE245B">
              <w:rPr>
                <w:rFonts w:ascii="Times New Roman" w:eastAsia="Times New Roman" w:hAnsi="Times New Roman" w:cs="Times New Roman"/>
                <w:sz w:val="24"/>
                <w:szCs w:val="24"/>
                <w:lang w:eastAsia="ru-RU"/>
              </w:rPr>
              <w:t> - «</w:t>
            </w:r>
            <w:proofErr w:type="spellStart"/>
            <w:r w:rsidR="00BE245B" w:rsidRPr="00BE245B">
              <w:rPr>
                <w:rFonts w:ascii="Times New Roman" w:eastAsia="Times New Roman" w:hAnsi="Times New Roman" w:cs="Times New Roman"/>
                <w:sz w:val="24"/>
                <w:szCs w:val="24"/>
                <w:lang w:eastAsia="ru-RU"/>
              </w:rPr>
              <w:t>Carriage</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and</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Insurance</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Paid</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to</w:t>
            </w:r>
            <w:proofErr w:type="spellEnd"/>
            <w:r w:rsidR="00BE245B" w:rsidRPr="00BE245B">
              <w:rPr>
                <w:rFonts w:ascii="Times New Roman" w:eastAsia="Times New Roman" w:hAnsi="Times New Roman" w:cs="Times New Roman"/>
                <w:sz w:val="24"/>
                <w:szCs w:val="24"/>
                <w:lang w:eastAsia="ru-RU"/>
              </w:rPr>
              <w:t xml:space="preserve"> / Перевозка и страхование оплачены до»</w:t>
            </w:r>
            <w:r w:rsidR="00BE245B" w:rsidRPr="00BE245B">
              <w:rPr>
                <w:rFonts w:ascii="Times New Roman" w:eastAsia="Times New Roman" w:hAnsi="Times New Roman" w:cs="Times New Roman"/>
                <w:sz w:val="24"/>
                <w:szCs w:val="24"/>
                <w:lang w:eastAsia="ru-RU"/>
              </w:rPr>
              <w:br/>
            </w:r>
            <w:hyperlink r:id="rId44" w:tooltip="условия поставки DPU Инкотермс 2020" w:history="1">
              <w:r w:rsidR="00BE245B" w:rsidRPr="00BE245B">
                <w:rPr>
                  <w:rFonts w:ascii="Times New Roman" w:eastAsia="Times New Roman" w:hAnsi="Times New Roman" w:cs="Times New Roman"/>
                  <w:b/>
                  <w:bCs/>
                  <w:color w:val="005A8C"/>
                  <w:sz w:val="24"/>
                  <w:szCs w:val="24"/>
                  <w:u w:val="single"/>
                  <w:lang w:eastAsia="ru-RU"/>
                </w:rPr>
                <w:t>DPU</w:t>
              </w:r>
            </w:hyperlink>
            <w:r w:rsidR="00BE245B" w:rsidRPr="00BE245B">
              <w:rPr>
                <w:rFonts w:ascii="Times New Roman" w:eastAsia="Times New Roman" w:hAnsi="Times New Roman" w:cs="Times New Roman"/>
                <w:sz w:val="24"/>
                <w:szCs w:val="24"/>
                <w:lang w:eastAsia="ru-RU"/>
              </w:rPr>
              <w:t> - «</w:t>
            </w:r>
            <w:proofErr w:type="spellStart"/>
            <w:r w:rsidR="00BE245B" w:rsidRPr="00BE245B">
              <w:rPr>
                <w:rFonts w:ascii="Times New Roman" w:eastAsia="Times New Roman" w:hAnsi="Times New Roman" w:cs="Times New Roman"/>
                <w:sz w:val="24"/>
                <w:szCs w:val="24"/>
                <w:lang w:eastAsia="ru-RU"/>
              </w:rPr>
              <w:t>Delivered</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Named</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Place</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Unloaded</w:t>
            </w:r>
            <w:proofErr w:type="spellEnd"/>
            <w:r w:rsidR="00BE245B" w:rsidRPr="00BE245B">
              <w:rPr>
                <w:rFonts w:ascii="Times New Roman" w:eastAsia="Times New Roman" w:hAnsi="Times New Roman" w:cs="Times New Roman"/>
                <w:sz w:val="24"/>
                <w:szCs w:val="24"/>
                <w:lang w:eastAsia="ru-RU"/>
              </w:rPr>
              <w:t xml:space="preserve"> / Поставка на место выгрузки»</w:t>
            </w:r>
            <w:r w:rsidR="00BE245B" w:rsidRPr="00BE245B">
              <w:rPr>
                <w:rFonts w:ascii="Times New Roman" w:eastAsia="Times New Roman" w:hAnsi="Times New Roman" w:cs="Times New Roman"/>
                <w:sz w:val="24"/>
                <w:szCs w:val="24"/>
                <w:lang w:eastAsia="ru-RU"/>
              </w:rPr>
              <w:br/>
            </w:r>
            <w:hyperlink r:id="rId45" w:tooltip="условия поставки DAP Инкотермс 2020" w:history="1">
              <w:r w:rsidR="00BE245B" w:rsidRPr="00BE245B">
                <w:rPr>
                  <w:rFonts w:ascii="Times New Roman" w:eastAsia="Times New Roman" w:hAnsi="Times New Roman" w:cs="Times New Roman"/>
                  <w:b/>
                  <w:bCs/>
                  <w:color w:val="005A8C"/>
                  <w:sz w:val="24"/>
                  <w:szCs w:val="24"/>
                  <w:u w:val="single"/>
                  <w:lang w:eastAsia="ru-RU"/>
                </w:rPr>
                <w:t>DAP</w:t>
              </w:r>
            </w:hyperlink>
            <w:r w:rsidR="00BE245B" w:rsidRPr="00BE245B">
              <w:rPr>
                <w:rFonts w:ascii="Times New Roman" w:eastAsia="Times New Roman" w:hAnsi="Times New Roman" w:cs="Times New Roman"/>
                <w:sz w:val="24"/>
                <w:szCs w:val="24"/>
                <w:lang w:eastAsia="ru-RU"/>
              </w:rPr>
              <w:t> - «</w:t>
            </w:r>
            <w:proofErr w:type="spellStart"/>
            <w:r w:rsidR="00BE245B" w:rsidRPr="00BE245B">
              <w:rPr>
                <w:rFonts w:ascii="Times New Roman" w:eastAsia="Times New Roman" w:hAnsi="Times New Roman" w:cs="Times New Roman"/>
                <w:sz w:val="24"/>
                <w:szCs w:val="24"/>
                <w:lang w:eastAsia="ru-RU"/>
              </w:rPr>
              <w:t>Delivered</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at</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Place</w:t>
            </w:r>
            <w:proofErr w:type="spellEnd"/>
            <w:r w:rsidR="00BE245B" w:rsidRPr="00BE245B">
              <w:rPr>
                <w:rFonts w:ascii="Times New Roman" w:eastAsia="Times New Roman" w:hAnsi="Times New Roman" w:cs="Times New Roman"/>
                <w:sz w:val="24"/>
                <w:szCs w:val="24"/>
                <w:lang w:eastAsia="ru-RU"/>
              </w:rPr>
              <w:t xml:space="preserve"> / Поставка в месте назначения»</w:t>
            </w:r>
            <w:r w:rsidR="00BE245B" w:rsidRPr="00BE245B">
              <w:rPr>
                <w:rFonts w:ascii="Times New Roman" w:eastAsia="Times New Roman" w:hAnsi="Times New Roman" w:cs="Times New Roman"/>
                <w:sz w:val="24"/>
                <w:szCs w:val="24"/>
                <w:lang w:eastAsia="ru-RU"/>
              </w:rPr>
              <w:br/>
            </w:r>
            <w:hyperlink r:id="rId46" w:tooltip="условия поставки DDP Инкотермс 2020" w:history="1">
              <w:r w:rsidR="00BE245B" w:rsidRPr="00BE245B">
                <w:rPr>
                  <w:rFonts w:ascii="Times New Roman" w:eastAsia="Times New Roman" w:hAnsi="Times New Roman" w:cs="Times New Roman"/>
                  <w:b/>
                  <w:bCs/>
                  <w:color w:val="005A8C"/>
                  <w:sz w:val="24"/>
                  <w:szCs w:val="24"/>
                  <w:u w:val="single"/>
                  <w:lang w:eastAsia="ru-RU"/>
                </w:rPr>
                <w:t>DDP</w:t>
              </w:r>
            </w:hyperlink>
            <w:r w:rsidR="00BE245B" w:rsidRPr="00BE245B">
              <w:rPr>
                <w:rFonts w:ascii="Times New Roman" w:eastAsia="Times New Roman" w:hAnsi="Times New Roman" w:cs="Times New Roman"/>
                <w:sz w:val="24"/>
                <w:szCs w:val="24"/>
                <w:lang w:eastAsia="ru-RU"/>
              </w:rPr>
              <w:t> - «</w:t>
            </w:r>
            <w:proofErr w:type="spellStart"/>
            <w:r w:rsidR="00BE245B" w:rsidRPr="00BE245B">
              <w:rPr>
                <w:rFonts w:ascii="Times New Roman" w:eastAsia="Times New Roman" w:hAnsi="Times New Roman" w:cs="Times New Roman"/>
                <w:sz w:val="24"/>
                <w:szCs w:val="24"/>
                <w:lang w:eastAsia="ru-RU"/>
              </w:rPr>
              <w:t>Delivered</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Duty</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Paid</w:t>
            </w:r>
            <w:proofErr w:type="spellEnd"/>
            <w:r w:rsidR="00BE245B" w:rsidRPr="00BE245B">
              <w:rPr>
                <w:rFonts w:ascii="Times New Roman" w:eastAsia="Times New Roman" w:hAnsi="Times New Roman" w:cs="Times New Roman"/>
                <w:sz w:val="24"/>
                <w:szCs w:val="24"/>
                <w:lang w:eastAsia="ru-RU"/>
              </w:rPr>
              <w:t xml:space="preserve"> / Поставка с оплатой пошлин»</w:t>
            </w:r>
          </w:p>
        </w:tc>
        <w:tc>
          <w:tcPr>
            <w:tcW w:w="2500" w:type="pct"/>
            <w:tcBorders>
              <w:top w:val="single" w:sz="6" w:space="0" w:color="BBBBBB"/>
              <w:left w:val="single" w:sz="6" w:space="0" w:color="BBBBBB"/>
              <w:bottom w:val="single" w:sz="6" w:space="0" w:color="BBBBBB"/>
              <w:right w:val="single" w:sz="6" w:space="0" w:color="BBBBBB"/>
            </w:tcBorders>
            <w:tcMar>
              <w:top w:w="0" w:type="dxa"/>
              <w:left w:w="90" w:type="dxa"/>
              <w:bottom w:w="0" w:type="dxa"/>
              <w:right w:w="90" w:type="dxa"/>
            </w:tcMar>
            <w:vAlign w:val="center"/>
            <w:hideMark/>
          </w:tcPr>
          <w:p w:rsidR="00BE245B" w:rsidRPr="00BE245B" w:rsidRDefault="00F018CB" w:rsidP="00BE245B">
            <w:pPr>
              <w:spacing w:after="0" w:line="240" w:lineRule="auto"/>
              <w:rPr>
                <w:rFonts w:ascii="Times New Roman" w:eastAsia="Times New Roman" w:hAnsi="Times New Roman" w:cs="Times New Roman"/>
                <w:sz w:val="24"/>
                <w:szCs w:val="24"/>
                <w:lang w:eastAsia="ru-RU"/>
              </w:rPr>
            </w:pPr>
            <w:hyperlink r:id="rId47" w:tooltip="базис поставки FAS Инкотермс 2020" w:history="1">
              <w:r w:rsidR="00BE245B" w:rsidRPr="00BE245B">
                <w:rPr>
                  <w:rFonts w:ascii="Times New Roman" w:eastAsia="Times New Roman" w:hAnsi="Times New Roman" w:cs="Times New Roman"/>
                  <w:b/>
                  <w:bCs/>
                  <w:color w:val="005A8C"/>
                  <w:sz w:val="24"/>
                  <w:szCs w:val="24"/>
                  <w:u w:val="single"/>
                  <w:lang w:eastAsia="ru-RU"/>
                </w:rPr>
                <w:t>FAS</w:t>
              </w:r>
            </w:hyperlink>
            <w:r w:rsidR="00BE245B" w:rsidRPr="00BE245B">
              <w:rPr>
                <w:rFonts w:ascii="Times New Roman" w:eastAsia="Times New Roman" w:hAnsi="Times New Roman" w:cs="Times New Roman"/>
                <w:sz w:val="24"/>
                <w:szCs w:val="24"/>
                <w:lang w:eastAsia="ru-RU"/>
              </w:rPr>
              <w:t> - «</w:t>
            </w:r>
            <w:proofErr w:type="spellStart"/>
            <w:r w:rsidR="00BE245B" w:rsidRPr="00BE245B">
              <w:rPr>
                <w:rFonts w:ascii="Times New Roman" w:eastAsia="Times New Roman" w:hAnsi="Times New Roman" w:cs="Times New Roman"/>
                <w:sz w:val="24"/>
                <w:szCs w:val="24"/>
                <w:lang w:eastAsia="ru-RU"/>
              </w:rPr>
              <w:t>Free</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Alongside</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Ship</w:t>
            </w:r>
            <w:proofErr w:type="spellEnd"/>
            <w:r w:rsidR="00BE245B" w:rsidRPr="00BE245B">
              <w:rPr>
                <w:rFonts w:ascii="Times New Roman" w:eastAsia="Times New Roman" w:hAnsi="Times New Roman" w:cs="Times New Roman"/>
                <w:sz w:val="24"/>
                <w:szCs w:val="24"/>
                <w:lang w:eastAsia="ru-RU"/>
              </w:rPr>
              <w:t xml:space="preserve"> / Свободно вдоль борта </w:t>
            </w:r>
            <w:proofErr w:type="gramStart"/>
            <w:r w:rsidR="00BE245B" w:rsidRPr="00BE245B">
              <w:rPr>
                <w:rFonts w:ascii="Times New Roman" w:eastAsia="Times New Roman" w:hAnsi="Times New Roman" w:cs="Times New Roman"/>
                <w:sz w:val="24"/>
                <w:szCs w:val="24"/>
                <w:lang w:eastAsia="ru-RU"/>
              </w:rPr>
              <w:t>судна»</w:t>
            </w:r>
            <w:r w:rsidR="00BE245B" w:rsidRPr="00BE245B">
              <w:rPr>
                <w:rFonts w:ascii="Times New Roman" w:eastAsia="Times New Roman" w:hAnsi="Times New Roman" w:cs="Times New Roman"/>
                <w:sz w:val="24"/>
                <w:szCs w:val="24"/>
                <w:lang w:eastAsia="ru-RU"/>
              </w:rPr>
              <w:br/>
            </w:r>
            <w:hyperlink r:id="rId48" w:tooltip="условия поставки FOB Инкотермс 2020" w:history="1">
              <w:r w:rsidR="00BE245B" w:rsidRPr="00BE245B">
                <w:rPr>
                  <w:rFonts w:ascii="Times New Roman" w:eastAsia="Times New Roman" w:hAnsi="Times New Roman" w:cs="Times New Roman"/>
                  <w:b/>
                  <w:bCs/>
                  <w:color w:val="005A8C"/>
                  <w:sz w:val="24"/>
                  <w:szCs w:val="24"/>
                  <w:u w:val="single"/>
                  <w:lang w:eastAsia="ru-RU"/>
                </w:rPr>
                <w:t>FOB</w:t>
              </w:r>
              <w:proofErr w:type="gramEnd"/>
            </w:hyperlink>
            <w:r w:rsidR="00BE245B" w:rsidRPr="00BE245B">
              <w:rPr>
                <w:rFonts w:ascii="Times New Roman" w:eastAsia="Times New Roman" w:hAnsi="Times New Roman" w:cs="Times New Roman"/>
                <w:sz w:val="24"/>
                <w:szCs w:val="24"/>
                <w:lang w:eastAsia="ru-RU"/>
              </w:rPr>
              <w:t> - «</w:t>
            </w:r>
            <w:proofErr w:type="spellStart"/>
            <w:r w:rsidR="00BE245B" w:rsidRPr="00BE245B">
              <w:rPr>
                <w:rFonts w:ascii="Times New Roman" w:eastAsia="Times New Roman" w:hAnsi="Times New Roman" w:cs="Times New Roman"/>
                <w:sz w:val="24"/>
                <w:szCs w:val="24"/>
                <w:lang w:eastAsia="ru-RU"/>
              </w:rPr>
              <w:t>Free</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on</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Board</w:t>
            </w:r>
            <w:proofErr w:type="spellEnd"/>
            <w:r w:rsidR="00BE245B" w:rsidRPr="00BE245B">
              <w:rPr>
                <w:rFonts w:ascii="Times New Roman" w:eastAsia="Times New Roman" w:hAnsi="Times New Roman" w:cs="Times New Roman"/>
                <w:sz w:val="24"/>
                <w:szCs w:val="24"/>
                <w:lang w:eastAsia="ru-RU"/>
              </w:rPr>
              <w:t xml:space="preserve"> / Свободно на борту»</w:t>
            </w:r>
            <w:r w:rsidR="00BE245B" w:rsidRPr="00BE245B">
              <w:rPr>
                <w:rFonts w:ascii="Times New Roman" w:eastAsia="Times New Roman" w:hAnsi="Times New Roman" w:cs="Times New Roman"/>
                <w:sz w:val="24"/>
                <w:szCs w:val="24"/>
                <w:lang w:eastAsia="ru-RU"/>
              </w:rPr>
              <w:br/>
            </w:r>
            <w:hyperlink r:id="rId49" w:tooltip="условия поставки CFR Инкотермс 2020" w:history="1">
              <w:r w:rsidR="00BE245B" w:rsidRPr="00BE245B">
                <w:rPr>
                  <w:rFonts w:ascii="Times New Roman" w:eastAsia="Times New Roman" w:hAnsi="Times New Roman" w:cs="Times New Roman"/>
                  <w:b/>
                  <w:bCs/>
                  <w:color w:val="005A8C"/>
                  <w:sz w:val="24"/>
                  <w:szCs w:val="24"/>
                  <w:u w:val="single"/>
                  <w:lang w:eastAsia="ru-RU"/>
                </w:rPr>
                <w:t>CFR</w:t>
              </w:r>
            </w:hyperlink>
            <w:r w:rsidR="00BE245B" w:rsidRPr="00BE245B">
              <w:rPr>
                <w:rFonts w:ascii="Times New Roman" w:eastAsia="Times New Roman" w:hAnsi="Times New Roman" w:cs="Times New Roman"/>
                <w:sz w:val="24"/>
                <w:szCs w:val="24"/>
                <w:lang w:eastAsia="ru-RU"/>
              </w:rPr>
              <w:t> - «</w:t>
            </w:r>
            <w:proofErr w:type="spellStart"/>
            <w:r w:rsidR="00BE245B" w:rsidRPr="00BE245B">
              <w:rPr>
                <w:rFonts w:ascii="Times New Roman" w:eastAsia="Times New Roman" w:hAnsi="Times New Roman" w:cs="Times New Roman"/>
                <w:sz w:val="24"/>
                <w:szCs w:val="24"/>
                <w:lang w:eastAsia="ru-RU"/>
              </w:rPr>
              <w:t>Cost</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and</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Freight</w:t>
            </w:r>
            <w:proofErr w:type="spellEnd"/>
            <w:r w:rsidR="00BE245B" w:rsidRPr="00BE245B">
              <w:rPr>
                <w:rFonts w:ascii="Times New Roman" w:eastAsia="Times New Roman" w:hAnsi="Times New Roman" w:cs="Times New Roman"/>
                <w:sz w:val="24"/>
                <w:szCs w:val="24"/>
                <w:lang w:eastAsia="ru-RU"/>
              </w:rPr>
              <w:t xml:space="preserve"> / Стоимость и фрахт»</w:t>
            </w:r>
            <w:r w:rsidR="00BE245B" w:rsidRPr="00BE245B">
              <w:rPr>
                <w:rFonts w:ascii="Times New Roman" w:eastAsia="Times New Roman" w:hAnsi="Times New Roman" w:cs="Times New Roman"/>
                <w:sz w:val="24"/>
                <w:szCs w:val="24"/>
                <w:lang w:eastAsia="ru-RU"/>
              </w:rPr>
              <w:br/>
            </w:r>
            <w:hyperlink r:id="rId50" w:tooltip="условия поставки CIF Инкотермс 2020" w:history="1">
              <w:r w:rsidR="00BE245B" w:rsidRPr="00BE245B">
                <w:rPr>
                  <w:rFonts w:ascii="Times New Roman" w:eastAsia="Times New Roman" w:hAnsi="Times New Roman" w:cs="Times New Roman"/>
                  <w:b/>
                  <w:bCs/>
                  <w:color w:val="005A8C"/>
                  <w:sz w:val="24"/>
                  <w:szCs w:val="24"/>
                  <w:u w:val="single"/>
                  <w:lang w:eastAsia="ru-RU"/>
                </w:rPr>
                <w:t>CIF</w:t>
              </w:r>
            </w:hyperlink>
            <w:r w:rsidR="00BE245B" w:rsidRPr="00BE245B">
              <w:rPr>
                <w:rFonts w:ascii="Times New Roman" w:eastAsia="Times New Roman" w:hAnsi="Times New Roman" w:cs="Times New Roman"/>
                <w:sz w:val="24"/>
                <w:szCs w:val="24"/>
                <w:lang w:eastAsia="ru-RU"/>
              </w:rPr>
              <w:t> - «</w:t>
            </w:r>
            <w:proofErr w:type="spellStart"/>
            <w:r w:rsidR="00BE245B" w:rsidRPr="00BE245B">
              <w:rPr>
                <w:rFonts w:ascii="Times New Roman" w:eastAsia="Times New Roman" w:hAnsi="Times New Roman" w:cs="Times New Roman"/>
                <w:sz w:val="24"/>
                <w:szCs w:val="24"/>
                <w:lang w:eastAsia="ru-RU"/>
              </w:rPr>
              <w:t>Cost</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Insurance</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and</w:t>
            </w:r>
            <w:proofErr w:type="spellEnd"/>
            <w:r w:rsidR="00BE245B" w:rsidRPr="00BE245B">
              <w:rPr>
                <w:rFonts w:ascii="Times New Roman" w:eastAsia="Times New Roman" w:hAnsi="Times New Roman" w:cs="Times New Roman"/>
                <w:sz w:val="24"/>
                <w:szCs w:val="24"/>
                <w:lang w:eastAsia="ru-RU"/>
              </w:rPr>
              <w:t xml:space="preserve"> </w:t>
            </w:r>
            <w:proofErr w:type="spellStart"/>
            <w:r w:rsidR="00BE245B" w:rsidRPr="00BE245B">
              <w:rPr>
                <w:rFonts w:ascii="Times New Roman" w:eastAsia="Times New Roman" w:hAnsi="Times New Roman" w:cs="Times New Roman"/>
                <w:sz w:val="24"/>
                <w:szCs w:val="24"/>
                <w:lang w:eastAsia="ru-RU"/>
              </w:rPr>
              <w:t>Freight</w:t>
            </w:r>
            <w:proofErr w:type="spellEnd"/>
            <w:r w:rsidR="00BE245B" w:rsidRPr="00BE245B">
              <w:rPr>
                <w:rFonts w:ascii="Times New Roman" w:eastAsia="Times New Roman" w:hAnsi="Times New Roman" w:cs="Times New Roman"/>
                <w:sz w:val="24"/>
                <w:szCs w:val="24"/>
                <w:lang w:eastAsia="ru-RU"/>
              </w:rPr>
              <w:t xml:space="preserve"> / Стоимость, страхование и фрахт»</w:t>
            </w:r>
          </w:p>
        </w:tc>
      </w:tr>
    </w:tbl>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В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можно выделить четыре группы правил базисных условий поставок товара (E, F, C и D). В основу этой классификации положены два принципа: определение обязанностей сторон по отношению к перевозке поставляемого товара и увеличение обязанностей продавца от минимальных к максимальным. Группа "E" - условие поставки EXW, согласно которому продавец только предоставляет товар в распоряжение покупателя в своих помещениях; далее идет группа "F" - условия поставки FCA, FAS и FOB, в соответствии с которой продавец обязан передать товар указанному покупателем перевозчику; затем группа "C" - условия поставки CFR, CIF, CPT и CIP, в соответствии с которыми продавец обязан заключить договор перевозки, но не принимая на себя риск утраты или повреждения товара или дополнительные затраты вследствие событий, произошедших после отгрузки и отправки; и, наконец, группа "D" – условия поставки DAP, DPU и DDP, при которых продавец должен нести все расходы и риски, необходимые для доставки товара до пункта назначения.</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noProof/>
          <w:color w:val="000000"/>
          <w:sz w:val="20"/>
          <w:szCs w:val="20"/>
          <w:lang w:eastAsia="ru-RU"/>
        </w:rPr>
        <w:lastRenderedPageBreak/>
        <w:drawing>
          <wp:inline distT="0" distB="0" distL="0" distR="0" wp14:anchorId="2CE5AAE2" wp14:editId="6166DF79">
            <wp:extent cx="6191250" cy="4219575"/>
            <wp:effectExtent l="0" t="0" r="0" b="9525"/>
            <wp:docPr id="5" name="Рисунок 5" descr=" таблица Инкотермс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таблица Инкотермс 202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91250" cy="4219575"/>
                    </a:xfrm>
                    <a:prstGeom prst="rect">
                      <a:avLst/>
                    </a:prstGeom>
                    <a:noFill/>
                    <a:ln>
                      <a:noFill/>
                    </a:ln>
                  </pic:spPr>
                </pic:pic>
              </a:graphicData>
            </a:graphic>
          </wp:inline>
        </w:drawing>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 xml:space="preserve">Расшифровка и перевод правил </w:t>
      </w:r>
      <w:proofErr w:type="spellStart"/>
      <w:r w:rsidRPr="00BE245B">
        <w:rPr>
          <w:rFonts w:ascii="Arial" w:eastAsia="Times New Roman" w:hAnsi="Arial" w:cs="Arial"/>
          <w:b/>
          <w:bCs/>
          <w:color w:val="000000"/>
          <w:sz w:val="30"/>
          <w:szCs w:val="30"/>
          <w:lang w:eastAsia="ru-RU"/>
        </w:rPr>
        <w:t>Инкотермс</w:t>
      </w:r>
      <w:proofErr w:type="spellEnd"/>
      <w:r w:rsidRPr="00BE245B">
        <w:rPr>
          <w:rFonts w:ascii="Arial" w:eastAsia="Times New Roman" w:hAnsi="Arial" w:cs="Arial"/>
          <w:b/>
          <w:bCs/>
          <w:color w:val="000000"/>
          <w:sz w:val="30"/>
          <w:szCs w:val="30"/>
          <w:lang w:eastAsia="ru-RU"/>
        </w:rPr>
        <w:t xml:space="preserve"> 2020</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b/>
          <w:bCs/>
          <w:color w:val="000000"/>
          <w:sz w:val="20"/>
          <w:szCs w:val="20"/>
          <w:lang w:eastAsia="ru-RU"/>
        </w:rPr>
        <w:t>Группа Е (Отгрузка)</w:t>
      </w:r>
    </w:p>
    <w:p w:rsidR="00BE245B" w:rsidRPr="00BE245B" w:rsidRDefault="00F018C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hyperlink r:id="rId52" w:tooltip="Условия поставки EXW Инкотермс 2020" w:history="1">
        <w:r w:rsidR="00BE245B" w:rsidRPr="00BE245B">
          <w:rPr>
            <w:rFonts w:ascii="Arial" w:eastAsia="Times New Roman" w:hAnsi="Arial" w:cs="Arial"/>
            <w:b/>
            <w:bCs/>
            <w:color w:val="005A8C"/>
            <w:sz w:val="20"/>
            <w:szCs w:val="20"/>
            <w:u w:val="single"/>
            <w:lang w:eastAsia="ru-RU"/>
          </w:rPr>
          <w:t xml:space="preserve">Условия поставки EXW </w:t>
        </w:r>
        <w:proofErr w:type="spellStart"/>
        <w:r w:rsidR="00BE245B" w:rsidRPr="00BE245B">
          <w:rPr>
            <w:rFonts w:ascii="Arial" w:eastAsia="Times New Roman" w:hAnsi="Arial" w:cs="Arial"/>
            <w:b/>
            <w:bCs/>
            <w:color w:val="005A8C"/>
            <w:sz w:val="20"/>
            <w:szCs w:val="20"/>
            <w:u w:val="single"/>
            <w:lang w:eastAsia="ru-RU"/>
          </w:rPr>
          <w:t>Инкотермс</w:t>
        </w:r>
        <w:proofErr w:type="spellEnd"/>
        <w:r w:rsidR="00BE245B" w:rsidRPr="00BE245B">
          <w:rPr>
            <w:rFonts w:ascii="Arial" w:eastAsia="Times New Roman" w:hAnsi="Arial" w:cs="Arial"/>
            <w:b/>
            <w:bCs/>
            <w:color w:val="005A8C"/>
            <w:sz w:val="20"/>
            <w:szCs w:val="20"/>
            <w:u w:val="single"/>
            <w:lang w:eastAsia="ru-RU"/>
          </w:rPr>
          <w:t xml:space="preserve"> 2020</w:t>
        </w:r>
      </w:hyperlink>
      <w:r w:rsidR="00BE245B" w:rsidRPr="00BE245B">
        <w:rPr>
          <w:rFonts w:ascii="Arial" w:eastAsia="Times New Roman" w:hAnsi="Arial" w:cs="Arial"/>
          <w:color w:val="000000"/>
          <w:sz w:val="20"/>
          <w:szCs w:val="20"/>
          <w:lang w:eastAsia="ru-RU"/>
        </w:rPr>
        <w:t> расшифровывается «</w:t>
      </w:r>
      <w:proofErr w:type="spellStart"/>
      <w:r w:rsidR="00BE245B" w:rsidRPr="00BE245B">
        <w:rPr>
          <w:rFonts w:ascii="Arial" w:eastAsia="Times New Roman" w:hAnsi="Arial" w:cs="Arial"/>
          <w:color w:val="000000"/>
          <w:sz w:val="20"/>
          <w:szCs w:val="20"/>
          <w:lang w:eastAsia="ru-RU"/>
        </w:rPr>
        <w:t>Ex</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Works</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place</w:t>
      </w:r>
      <w:proofErr w:type="spellEnd"/>
      <w:r w:rsidR="00BE245B" w:rsidRPr="00BE245B">
        <w:rPr>
          <w:rFonts w:ascii="Arial" w:eastAsia="Times New Roman" w:hAnsi="Arial" w:cs="Arial"/>
          <w:color w:val="000000"/>
          <w:sz w:val="20"/>
          <w:szCs w:val="20"/>
          <w:lang w:eastAsia="ru-RU"/>
        </w:rPr>
        <w:t>, переводится «Франко завод» указанное название места.</w:t>
      </w:r>
      <w:r w:rsidR="00BE245B" w:rsidRPr="00BE245B">
        <w:rPr>
          <w:rFonts w:ascii="Arial" w:eastAsia="Times New Roman" w:hAnsi="Arial" w:cs="Arial"/>
          <w:color w:val="000000"/>
          <w:sz w:val="20"/>
          <w:szCs w:val="20"/>
          <w:lang w:eastAsia="ru-RU"/>
        </w:rPr>
        <w:br/>
        <w:t>Продавец обязан: предоставить готовый к отгрузке товар.</w:t>
      </w:r>
      <w:r w:rsidR="00BE245B" w:rsidRPr="00BE245B">
        <w:rPr>
          <w:rFonts w:ascii="Arial" w:eastAsia="Times New Roman" w:hAnsi="Arial" w:cs="Arial"/>
          <w:color w:val="000000"/>
          <w:sz w:val="20"/>
          <w:szCs w:val="20"/>
          <w:lang w:eastAsia="ru-RU"/>
        </w:rPr>
        <w:br/>
        <w:t>Покупатель обязан: выполнить экспортное, импортное таможенное оформление и доставить товар.</w:t>
      </w:r>
      <w:r w:rsidR="00BE245B" w:rsidRPr="00BE245B">
        <w:rPr>
          <w:rFonts w:ascii="Arial" w:eastAsia="Times New Roman" w:hAnsi="Arial" w:cs="Arial"/>
          <w:color w:val="000000"/>
          <w:sz w:val="20"/>
          <w:szCs w:val="20"/>
          <w:lang w:eastAsia="ru-RU"/>
        </w:rPr>
        <w:br/>
        <w:t>Риски переходят в момент передачи товара на складе продавца.</w:t>
      </w:r>
      <w:r w:rsidR="00BE245B" w:rsidRPr="00BE245B">
        <w:rPr>
          <w:rFonts w:ascii="Arial" w:eastAsia="Times New Roman" w:hAnsi="Arial" w:cs="Arial"/>
          <w:color w:val="000000"/>
          <w:sz w:val="20"/>
          <w:szCs w:val="20"/>
          <w:lang w:eastAsia="ru-RU"/>
        </w:rPr>
        <w:br/>
        <w:t>Основное отличие - базис поставки EXW возлагает на продавца минимальные обязанности.</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b/>
          <w:bCs/>
          <w:color w:val="000000"/>
          <w:sz w:val="20"/>
          <w:szCs w:val="20"/>
          <w:lang w:eastAsia="ru-RU"/>
        </w:rPr>
        <w:t>Группа F (Основная перевозка оплачена покупателем)</w:t>
      </w:r>
    </w:p>
    <w:p w:rsidR="00BE245B" w:rsidRPr="00BE245B" w:rsidRDefault="00F018C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hyperlink r:id="rId53" w:tooltip="Условия поставки FCA Инкотермс 2020" w:history="1">
        <w:r w:rsidR="00BE245B" w:rsidRPr="00BE245B">
          <w:rPr>
            <w:rFonts w:ascii="Arial" w:eastAsia="Times New Roman" w:hAnsi="Arial" w:cs="Arial"/>
            <w:b/>
            <w:bCs/>
            <w:color w:val="005A8C"/>
            <w:sz w:val="20"/>
            <w:szCs w:val="20"/>
            <w:u w:val="single"/>
            <w:lang w:eastAsia="ru-RU"/>
          </w:rPr>
          <w:t xml:space="preserve">Условия поставки FCA </w:t>
        </w:r>
        <w:proofErr w:type="spellStart"/>
        <w:r w:rsidR="00BE245B" w:rsidRPr="00BE245B">
          <w:rPr>
            <w:rFonts w:ascii="Arial" w:eastAsia="Times New Roman" w:hAnsi="Arial" w:cs="Arial"/>
            <w:b/>
            <w:bCs/>
            <w:color w:val="005A8C"/>
            <w:sz w:val="20"/>
            <w:szCs w:val="20"/>
            <w:u w:val="single"/>
            <w:lang w:eastAsia="ru-RU"/>
          </w:rPr>
          <w:t>Инкотермс</w:t>
        </w:r>
        <w:proofErr w:type="spellEnd"/>
        <w:r w:rsidR="00BE245B" w:rsidRPr="00BE245B">
          <w:rPr>
            <w:rFonts w:ascii="Arial" w:eastAsia="Times New Roman" w:hAnsi="Arial" w:cs="Arial"/>
            <w:b/>
            <w:bCs/>
            <w:color w:val="005A8C"/>
            <w:sz w:val="20"/>
            <w:szCs w:val="20"/>
            <w:u w:val="single"/>
            <w:lang w:eastAsia="ru-RU"/>
          </w:rPr>
          <w:t xml:space="preserve"> 2020</w:t>
        </w:r>
      </w:hyperlink>
      <w:r w:rsidR="00BE245B" w:rsidRPr="00BE245B">
        <w:rPr>
          <w:rFonts w:ascii="Arial" w:eastAsia="Times New Roman" w:hAnsi="Arial" w:cs="Arial"/>
          <w:color w:val="000000"/>
          <w:sz w:val="20"/>
          <w:szCs w:val="20"/>
          <w:lang w:eastAsia="ru-RU"/>
        </w:rPr>
        <w:t> - расшифровывается «</w:t>
      </w:r>
      <w:proofErr w:type="spellStart"/>
      <w:r w:rsidR="00BE245B" w:rsidRPr="00BE245B">
        <w:rPr>
          <w:rFonts w:ascii="Arial" w:eastAsia="Times New Roman" w:hAnsi="Arial" w:cs="Arial"/>
          <w:color w:val="000000"/>
          <w:sz w:val="20"/>
          <w:szCs w:val="20"/>
          <w:lang w:eastAsia="ru-RU"/>
        </w:rPr>
        <w:t>Free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Carrier</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place</w:t>
      </w:r>
      <w:proofErr w:type="spellEnd"/>
      <w:r w:rsidR="00BE245B" w:rsidRPr="00BE245B">
        <w:rPr>
          <w:rFonts w:ascii="Arial" w:eastAsia="Times New Roman" w:hAnsi="Arial" w:cs="Arial"/>
          <w:color w:val="000000"/>
          <w:sz w:val="20"/>
          <w:szCs w:val="20"/>
          <w:lang w:eastAsia="ru-RU"/>
        </w:rPr>
        <w:t xml:space="preserve"> переводится «Франко перевозчик» указанное название места.</w:t>
      </w:r>
      <w:r w:rsidR="00A936CF">
        <w:rPr>
          <w:rFonts w:ascii="Arial" w:eastAsia="Times New Roman" w:hAnsi="Arial" w:cs="Arial"/>
          <w:color w:val="000000"/>
          <w:sz w:val="20"/>
          <w:szCs w:val="20"/>
          <w:lang w:eastAsia="ru-RU"/>
        </w:rPr>
        <w:t xml:space="preserve"> </w:t>
      </w:r>
      <w:r w:rsidR="00BE245B" w:rsidRPr="00BE245B">
        <w:rPr>
          <w:rFonts w:ascii="Arial" w:eastAsia="Times New Roman" w:hAnsi="Arial" w:cs="Arial"/>
          <w:color w:val="000000"/>
          <w:sz w:val="20"/>
          <w:szCs w:val="20"/>
          <w:lang w:eastAsia="ru-RU"/>
        </w:rPr>
        <w:t xml:space="preserve">Продавец обязан: выполнить экспортное таможенное оформление и отгрузить товар </w:t>
      </w:r>
      <w:proofErr w:type="gramStart"/>
      <w:r w:rsidR="00BE245B" w:rsidRPr="00BE245B">
        <w:rPr>
          <w:rFonts w:ascii="Arial" w:eastAsia="Times New Roman" w:hAnsi="Arial" w:cs="Arial"/>
          <w:color w:val="000000"/>
          <w:sz w:val="20"/>
          <w:szCs w:val="20"/>
          <w:lang w:eastAsia="ru-RU"/>
        </w:rPr>
        <w:t>перевозчику</w:t>
      </w:r>
      <w:proofErr w:type="gramEnd"/>
      <w:r w:rsidR="00BE245B" w:rsidRPr="00BE245B">
        <w:rPr>
          <w:rFonts w:ascii="Arial" w:eastAsia="Times New Roman" w:hAnsi="Arial" w:cs="Arial"/>
          <w:color w:val="000000"/>
          <w:sz w:val="20"/>
          <w:szCs w:val="20"/>
          <w:lang w:eastAsia="ru-RU"/>
        </w:rPr>
        <w:t xml:space="preserve"> назначенному покупателем.</w:t>
      </w:r>
      <w:r w:rsidR="00A936CF">
        <w:rPr>
          <w:rFonts w:ascii="Arial" w:eastAsia="Times New Roman" w:hAnsi="Arial" w:cs="Arial"/>
          <w:color w:val="000000"/>
          <w:sz w:val="20"/>
          <w:szCs w:val="20"/>
          <w:lang w:eastAsia="ru-RU"/>
        </w:rPr>
        <w:t xml:space="preserve"> </w:t>
      </w:r>
      <w:r w:rsidR="00BE245B" w:rsidRPr="00BE245B">
        <w:rPr>
          <w:rFonts w:ascii="Arial" w:eastAsia="Times New Roman" w:hAnsi="Arial" w:cs="Arial"/>
          <w:color w:val="000000"/>
          <w:sz w:val="20"/>
          <w:szCs w:val="20"/>
          <w:lang w:eastAsia="ru-RU"/>
        </w:rPr>
        <w:t>Покупатель обязан: доставить товар и выполнить импортное таможенное оформление.</w:t>
      </w:r>
      <w:r w:rsidR="00A936CF">
        <w:rPr>
          <w:rFonts w:ascii="Arial" w:eastAsia="Times New Roman" w:hAnsi="Arial" w:cs="Arial"/>
          <w:color w:val="000000"/>
          <w:sz w:val="20"/>
          <w:szCs w:val="20"/>
          <w:lang w:eastAsia="ru-RU"/>
        </w:rPr>
        <w:t xml:space="preserve"> </w:t>
      </w:r>
      <w:r w:rsidR="00BE245B" w:rsidRPr="00BE245B">
        <w:rPr>
          <w:rFonts w:ascii="Arial" w:eastAsia="Times New Roman" w:hAnsi="Arial" w:cs="Arial"/>
          <w:color w:val="000000"/>
          <w:sz w:val="20"/>
          <w:szCs w:val="20"/>
          <w:lang w:eastAsia="ru-RU"/>
        </w:rPr>
        <w:t>Риски переходят в момент передачи продавцом товара перевозчику.</w:t>
      </w:r>
    </w:p>
    <w:p w:rsidR="00BE245B" w:rsidRPr="00BE245B" w:rsidRDefault="00F018C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hyperlink r:id="rId54" w:tooltip="Условия поставки FAS Инкотермс 2020" w:history="1">
        <w:r w:rsidR="00BE245B" w:rsidRPr="00BE245B">
          <w:rPr>
            <w:rFonts w:ascii="Arial" w:eastAsia="Times New Roman" w:hAnsi="Arial" w:cs="Arial"/>
            <w:b/>
            <w:bCs/>
            <w:color w:val="005A8C"/>
            <w:sz w:val="20"/>
            <w:szCs w:val="20"/>
            <w:u w:val="single"/>
            <w:lang w:eastAsia="ru-RU"/>
          </w:rPr>
          <w:t xml:space="preserve">Условия поставки FAS </w:t>
        </w:r>
        <w:proofErr w:type="spellStart"/>
        <w:r w:rsidR="00BE245B" w:rsidRPr="00BE245B">
          <w:rPr>
            <w:rFonts w:ascii="Arial" w:eastAsia="Times New Roman" w:hAnsi="Arial" w:cs="Arial"/>
            <w:b/>
            <w:bCs/>
            <w:color w:val="005A8C"/>
            <w:sz w:val="20"/>
            <w:szCs w:val="20"/>
            <w:u w:val="single"/>
            <w:lang w:eastAsia="ru-RU"/>
          </w:rPr>
          <w:t>Инкотермс</w:t>
        </w:r>
        <w:proofErr w:type="spellEnd"/>
        <w:r w:rsidR="00BE245B" w:rsidRPr="00BE245B">
          <w:rPr>
            <w:rFonts w:ascii="Arial" w:eastAsia="Times New Roman" w:hAnsi="Arial" w:cs="Arial"/>
            <w:b/>
            <w:bCs/>
            <w:color w:val="005A8C"/>
            <w:sz w:val="20"/>
            <w:szCs w:val="20"/>
            <w:u w:val="single"/>
            <w:lang w:eastAsia="ru-RU"/>
          </w:rPr>
          <w:t xml:space="preserve"> 2020</w:t>
        </w:r>
      </w:hyperlink>
      <w:r w:rsidR="00BE245B" w:rsidRPr="00BE245B">
        <w:rPr>
          <w:rFonts w:ascii="Arial" w:eastAsia="Times New Roman" w:hAnsi="Arial" w:cs="Arial"/>
          <w:color w:val="000000"/>
          <w:sz w:val="20"/>
          <w:szCs w:val="20"/>
          <w:lang w:eastAsia="ru-RU"/>
        </w:rPr>
        <w:t> - расшифровывается «</w:t>
      </w:r>
      <w:proofErr w:type="spellStart"/>
      <w:r w:rsidR="00BE245B" w:rsidRPr="00BE245B">
        <w:rPr>
          <w:rFonts w:ascii="Arial" w:eastAsia="Times New Roman" w:hAnsi="Arial" w:cs="Arial"/>
          <w:color w:val="000000"/>
          <w:sz w:val="20"/>
          <w:szCs w:val="20"/>
          <w:lang w:eastAsia="ru-RU"/>
        </w:rPr>
        <w:t>Free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Alongside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Ship</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port</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of</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shipment</w:t>
      </w:r>
      <w:proofErr w:type="spellEnd"/>
      <w:r w:rsidR="00BE245B" w:rsidRPr="00BE245B">
        <w:rPr>
          <w:rFonts w:ascii="Arial" w:eastAsia="Times New Roman" w:hAnsi="Arial" w:cs="Arial"/>
          <w:color w:val="000000"/>
          <w:sz w:val="20"/>
          <w:szCs w:val="20"/>
          <w:lang w:eastAsia="ru-RU"/>
        </w:rPr>
        <w:t xml:space="preserve"> переводится «Свободно вдоль борта судна» указанный порт </w:t>
      </w:r>
      <w:proofErr w:type="spellStart"/>
      <w:r w:rsidR="00BE245B" w:rsidRPr="00BE245B">
        <w:rPr>
          <w:rFonts w:ascii="Arial" w:eastAsia="Times New Roman" w:hAnsi="Arial" w:cs="Arial"/>
          <w:color w:val="000000"/>
          <w:sz w:val="20"/>
          <w:szCs w:val="20"/>
          <w:lang w:eastAsia="ru-RU"/>
        </w:rPr>
        <w:t>отгрузки.Продавец</w:t>
      </w:r>
      <w:proofErr w:type="spellEnd"/>
      <w:r w:rsidR="00BE245B" w:rsidRPr="00BE245B">
        <w:rPr>
          <w:rFonts w:ascii="Arial" w:eastAsia="Times New Roman" w:hAnsi="Arial" w:cs="Arial"/>
          <w:color w:val="000000"/>
          <w:sz w:val="20"/>
          <w:szCs w:val="20"/>
          <w:lang w:eastAsia="ru-RU"/>
        </w:rPr>
        <w:t xml:space="preserve"> обязан: выполнить экспортное таможенное оформление и разместить товар в порту отгрузки вдоль борта судна указанного </w:t>
      </w:r>
      <w:proofErr w:type="spellStart"/>
      <w:r w:rsidR="00BE245B" w:rsidRPr="00BE245B">
        <w:rPr>
          <w:rFonts w:ascii="Arial" w:eastAsia="Times New Roman" w:hAnsi="Arial" w:cs="Arial"/>
          <w:color w:val="000000"/>
          <w:sz w:val="20"/>
          <w:szCs w:val="20"/>
          <w:lang w:eastAsia="ru-RU"/>
        </w:rPr>
        <w:t>покупателем.Покупатель</w:t>
      </w:r>
      <w:proofErr w:type="spellEnd"/>
      <w:r w:rsidR="00BE245B" w:rsidRPr="00BE245B">
        <w:rPr>
          <w:rFonts w:ascii="Arial" w:eastAsia="Times New Roman" w:hAnsi="Arial" w:cs="Arial"/>
          <w:color w:val="000000"/>
          <w:sz w:val="20"/>
          <w:szCs w:val="20"/>
          <w:lang w:eastAsia="ru-RU"/>
        </w:rPr>
        <w:t xml:space="preserve"> обязан: погрузить товар на судно и доставить в порт разгрузки, а также выполнить импортное таможенное </w:t>
      </w:r>
      <w:proofErr w:type="spellStart"/>
      <w:r w:rsidR="00BE245B" w:rsidRPr="00BE245B">
        <w:rPr>
          <w:rFonts w:ascii="Arial" w:eastAsia="Times New Roman" w:hAnsi="Arial" w:cs="Arial"/>
          <w:color w:val="000000"/>
          <w:sz w:val="20"/>
          <w:szCs w:val="20"/>
          <w:lang w:eastAsia="ru-RU"/>
        </w:rPr>
        <w:t>оформление.Риски</w:t>
      </w:r>
      <w:proofErr w:type="spellEnd"/>
      <w:r w:rsidR="00BE245B" w:rsidRPr="00BE245B">
        <w:rPr>
          <w:rFonts w:ascii="Arial" w:eastAsia="Times New Roman" w:hAnsi="Arial" w:cs="Arial"/>
          <w:color w:val="000000"/>
          <w:sz w:val="20"/>
          <w:szCs w:val="20"/>
          <w:lang w:eastAsia="ru-RU"/>
        </w:rPr>
        <w:t xml:space="preserve"> переходят в порту в момент размещения товара вдоль борта судна.</w:t>
      </w:r>
    </w:p>
    <w:p w:rsidR="00BE245B" w:rsidRPr="00BE245B" w:rsidRDefault="00F018C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hyperlink r:id="rId55" w:tooltip="Условия поставки FOB Инкотермс 2020" w:history="1">
        <w:r w:rsidR="00BE245B" w:rsidRPr="00BE245B">
          <w:rPr>
            <w:rFonts w:ascii="Arial" w:eastAsia="Times New Roman" w:hAnsi="Arial" w:cs="Arial"/>
            <w:b/>
            <w:bCs/>
            <w:color w:val="005A8C"/>
            <w:sz w:val="20"/>
            <w:szCs w:val="20"/>
            <w:u w:val="single"/>
            <w:lang w:eastAsia="ru-RU"/>
          </w:rPr>
          <w:t xml:space="preserve">Условия поставки FOB </w:t>
        </w:r>
        <w:proofErr w:type="spellStart"/>
        <w:r w:rsidR="00BE245B" w:rsidRPr="00BE245B">
          <w:rPr>
            <w:rFonts w:ascii="Arial" w:eastAsia="Times New Roman" w:hAnsi="Arial" w:cs="Arial"/>
            <w:b/>
            <w:bCs/>
            <w:color w:val="005A8C"/>
            <w:sz w:val="20"/>
            <w:szCs w:val="20"/>
            <w:u w:val="single"/>
            <w:lang w:eastAsia="ru-RU"/>
          </w:rPr>
          <w:t>Инкотермс</w:t>
        </w:r>
        <w:proofErr w:type="spellEnd"/>
        <w:r w:rsidR="00BE245B" w:rsidRPr="00BE245B">
          <w:rPr>
            <w:rFonts w:ascii="Arial" w:eastAsia="Times New Roman" w:hAnsi="Arial" w:cs="Arial"/>
            <w:b/>
            <w:bCs/>
            <w:color w:val="005A8C"/>
            <w:sz w:val="20"/>
            <w:szCs w:val="20"/>
            <w:u w:val="single"/>
            <w:lang w:eastAsia="ru-RU"/>
          </w:rPr>
          <w:t xml:space="preserve"> 2020</w:t>
        </w:r>
      </w:hyperlink>
      <w:r w:rsidR="00BE245B" w:rsidRPr="00BE245B">
        <w:rPr>
          <w:rFonts w:ascii="Arial" w:eastAsia="Times New Roman" w:hAnsi="Arial" w:cs="Arial"/>
          <w:color w:val="000000"/>
          <w:sz w:val="20"/>
          <w:szCs w:val="20"/>
          <w:lang w:eastAsia="ru-RU"/>
        </w:rPr>
        <w:t> - расшифровывается «</w:t>
      </w:r>
      <w:proofErr w:type="spellStart"/>
      <w:r w:rsidR="00BE245B" w:rsidRPr="00BE245B">
        <w:rPr>
          <w:rFonts w:ascii="Arial" w:eastAsia="Times New Roman" w:hAnsi="Arial" w:cs="Arial"/>
          <w:color w:val="000000"/>
          <w:sz w:val="20"/>
          <w:szCs w:val="20"/>
          <w:lang w:eastAsia="ru-RU"/>
        </w:rPr>
        <w:t>Free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On</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Board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port</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of</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shipment</w:t>
      </w:r>
      <w:proofErr w:type="spellEnd"/>
      <w:r w:rsidR="00BE245B" w:rsidRPr="00BE245B">
        <w:rPr>
          <w:rFonts w:ascii="Arial" w:eastAsia="Times New Roman" w:hAnsi="Arial" w:cs="Arial"/>
          <w:color w:val="000000"/>
          <w:sz w:val="20"/>
          <w:szCs w:val="20"/>
          <w:lang w:eastAsia="ru-RU"/>
        </w:rPr>
        <w:t xml:space="preserve"> переводится «Свободно на борту» указанный порт </w:t>
      </w:r>
      <w:proofErr w:type="spellStart"/>
      <w:r w:rsidR="00BE245B" w:rsidRPr="00BE245B">
        <w:rPr>
          <w:rFonts w:ascii="Arial" w:eastAsia="Times New Roman" w:hAnsi="Arial" w:cs="Arial"/>
          <w:color w:val="000000"/>
          <w:sz w:val="20"/>
          <w:szCs w:val="20"/>
          <w:lang w:eastAsia="ru-RU"/>
        </w:rPr>
        <w:t>отгрузки.Продавец</w:t>
      </w:r>
      <w:proofErr w:type="spellEnd"/>
      <w:r w:rsidR="00BE245B" w:rsidRPr="00BE245B">
        <w:rPr>
          <w:rFonts w:ascii="Arial" w:eastAsia="Times New Roman" w:hAnsi="Arial" w:cs="Arial"/>
          <w:color w:val="000000"/>
          <w:sz w:val="20"/>
          <w:szCs w:val="20"/>
          <w:lang w:eastAsia="ru-RU"/>
        </w:rPr>
        <w:t xml:space="preserve"> обязан: выполнить экспортное таможенное оформление, доставить товар в порт отгрузки и погрузить на борт судна указанного </w:t>
      </w:r>
      <w:proofErr w:type="spellStart"/>
      <w:r w:rsidR="00BE245B" w:rsidRPr="00BE245B">
        <w:rPr>
          <w:rFonts w:ascii="Arial" w:eastAsia="Times New Roman" w:hAnsi="Arial" w:cs="Arial"/>
          <w:color w:val="000000"/>
          <w:sz w:val="20"/>
          <w:szCs w:val="20"/>
          <w:lang w:eastAsia="ru-RU"/>
        </w:rPr>
        <w:t>покупателем.Покупатель</w:t>
      </w:r>
      <w:proofErr w:type="spellEnd"/>
      <w:r w:rsidR="00BE245B" w:rsidRPr="00BE245B">
        <w:rPr>
          <w:rFonts w:ascii="Arial" w:eastAsia="Times New Roman" w:hAnsi="Arial" w:cs="Arial"/>
          <w:color w:val="000000"/>
          <w:sz w:val="20"/>
          <w:szCs w:val="20"/>
          <w:lang w:eastAsia="ru-RU"/>
        </w:rPr>
        <w:t xml:space="preserve"> обязан: доставить товар в порт разгрузки, а также выполнить импортное таможенное </w:t>
      </w:r>
      <w:proofErr w:type="spellStart"/>
      <w:r w:rsidR="00BE245B" w:rsidRPr="00BE245B">
        <w:rPr>
          <w:rFonts w:ascii="Arial" w:eastAsia="Times New Roman" w:hAnsi="Arial" w:cs="Arial"/>
          <w:color w:val="000000"/>
          <w:sz w:val="20"/>
          <w:szCs w:val="20"/>
          <w:lang w:eastAsia="ru-RU"/>
        </w:rPr>
        <w:t>оформление.Риски</w:t>
      </w:r>
      <w:proofErr w:type="spellEnd"/>
      <w:r w:rsidR="00BE245B" w:rsidRPr="00BE245B">
        <w:rPr>
          <w:rFonts w:ascii="Arial" w:eastAsia="Times New Roman" w:hAnsi="Arial" w:cs="Arial"/>
          <w:color w:val="000000"/>
          <w:sz w:val="20"/>
          <w:szCs w:val="20"/>
          <w:lang w:eastAsia="ru-RU"/>
        </w:rPr>
        <w:t xml:space="preserve"> переходят на борту судна с момента полной погрузки.</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b/>
          <w:bCs/>
          <w:color w:val="000000"/>
          <w:sz w:val="20"/>
          <w:szCs w:val="20"/>
          <w:lang w:eastAsia="ru-RU"/>
        </w:rPr>
        <w:lastRenderedPageBreak/>
        <w:t>Группа C (Основная перевозка оплачена продавцом)</w:t>
      </w:r>
    </w:p>
    <w:p w:rsidR="00BE245B" w:rsidRPr="00BE245B" w:rsidRDefault="00F018C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hyperlink r:id="rId56" w:tooltip="Условия поставки CFR Инкотермс 2020" w:history="1">
        <w:r w:rsidR="00BE245B" w:rsidRPr="00BE245B">
          <w:rPr>
            <w:rFonts w:ascii="Arial" w:eastAsia="Times New Roman" w:hAnsi="Arial" w:cs="Arial"/>
            <w:b/>
            <w:bCs/>
            <w:color w:val="005A8C"/>
            <w:sz w:val="20"/>
            <w:szCs w:val="20"/>
            <w:u w:val="single"/>
            <w:lang w:eastAsia="ru-RU"/>
          </w:rPr>
          <w:t xml:space="preserve">Условия поставки CFR </w:t>
        </w:r>
        <w:proofErr w:type="spellStart"/>
        <w:r w:rsidR="00BE245B" w:rsidRPr="00BE245B">
          <w:rPr>
            <w:rFonts w:ascii="Arial" w:eastAsia="Times New Roman" w:hAnsi="Arial" w:cs="Arial"/>
            <w:b/>
            <w:bCs/>
            <w:color w:val="005A8C"/>
            <w:sz w:val="20"/>
            <w:szCs w:val="20"/>
            <w:u w:val="single"/>
            <w:lang w:eastAsia="ru-RU"/>
          </w:rPr>
          <w:t>Инкотермс</w:t>
        </w:r>
        <w:proofErr w:type="spellEnd"/>
        <w:r w:rsidR="00BE245B" w:rsidRPr="00BE245B">
          <w:rPr>
            <w:rFonts w:ascii="Arial" w:eastAsia="Times New Roman" w:hAnsi="Arial" w:cs="Arial"/>
            <w:b/>
            <w:bCs/>
            <w:color w:val="005A8C"/>
            <w:sz w:val="20"/>
            <w:szCs w:val="20"/>
            <w:u w:val="single"/>
            <w:lang w:eastAsia="ru-RU"/>
          </w:rPr>
          <w:t xml:space="preserve"> 2020</w:t>
        </w:r>
      </w:hyperlink>
      <w:r w:rsidR="00BE245B" w:rsidRPr="00BE245B">
        <w:rPr>
          <w:rFonts w:ascii="Arial" w:eastAsia="Times New Roman" w:hAnsi="Arial" w:cs="Arial"/>
          <w:color w:val="000000"/>
          <w:sz w:val="20"/>
          <w:szCs w:val="20"/>
          <w:lang w:eastAsia="ru-RU"/>
        </w:rPr>
        <w:t> - расшифровывается «</w:t>
      </w:r>
      <w:proofErr w:type="spellStart"/>
      <w:r w:rsidR="00BE245B" w:rsidRPr="00BE245B">
        <w:rPr>
          <w:rFonts w:ascii="Arial" w:eastAsia="Times New Roman" w:hAnsi="Arial" w:cs="Arial"/>
          <w:color w:val="000000"/>
          <w:sz w:val="20"/>
          <w:szCs w:val="20"/>
          <w:lang w:eastAsia="ru-RU"/>
        </w:rPr>
        <w:t>Cost</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and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Freight</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port</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of</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destination</w:t>
      </w:r>
      <w:proofErr w:type="spellEnd"/>
      <w:r w:rsidR="00BE245B" w:rsidRPr="00BE245B">
        <w:rPr>
          <w:rFonts w:ascii="Arial" w:eastAsia="Times New Roman" w:hAnsi="Arial" w:cs="Arial"/>
          <w:color w:val="000000"/>
          <w:sz w:val="20"/>
          <w:szCs w:val="20"/>
          <w:lang w:eastAsia="ru-RU"/>
        </w:rPr>
        <w:t xml:space="preserve"> переводится «Стоимость и фрахт» указанный порт </w:t>
      </w:r>
      <w:proofErr w:type="spellStart"/>
      <w:r w:rsidR="00BE245B" w:rsidRPr="00BE245B">
        <w:rPr>
          <w:rFonts w:ascii="Arial" w:eastAsia="Times New Roman" w:hAnsi="Arial" w:cs="Arial"/>
          <w:color w:val="000000"/>
          <w:sz w:val="20"/>
          <w:szCs w:val="20"/>
          <w:lang w:eastAsia="ru-RU"/>
        </w:rPr>
        <w:t>назначения.Продавец</w:t>
      </w:r>
      <w:proofErr w:type="spellEnd"/>
      <w:r w:rsidR="00BE245B" w:rsidRPr="00BE245B">
        <w:rPr>
          <w:rFonts w:ascii="Arial" w:eastAsia="Times New Roman" w:hAnsi="Arial" w:cs="Arial"/>
          <w:color w:val="000000"/>
          <w:sz w:val="20"/>
          <w:szCs w:val="20"/>
          <w:lang w:eastAsia="ru-RU"/>
        </w:rPr>
        <w:t xml:space="preserve"> обязан: выполнить экспортное таможенное оформление, погрузить товар на борт судна и доставить в порт </w:t>
      </w:r>
      <w:proofErr w:type="spellStart"/>
      <w:r w:rsidR="00BE245B" w:rsidRPr="00BE245B">
        <w:rPr>
          <w:rFonts w:ascii="Arial" w:eastAsia="Times New Roman" w:hAnsi="Arial" w:cs="Arial"/>
          <w:color w:val="000000"/>
          <w:sz w:val="20"/>
          <w:szCs w:val="20"/>
          <w:lang w:eastAsia="ru-RU"/>
        </w:rPr>
        <w:t>разгрузки.Покупатель</w:t>
      </w:r>
      <w:proofErr w:type="spellEnd"/>
      <w:r w:rsidR="00BE245B" w:rsidRPr="00BE245B">
        <w:rPr>
          <w:rFonts w:ascii="Arial" w:eastAsia="Times New Roman" w:hAnsi="Arial" w:cs="Arial"/>
          <w:color w:val="000000"/>
          <w:sz w:val="20"/>
          <w:szCs w:val="20"/>
          <w:lang w:eastAsia="ru-RU"/>
        </w:rPr>
        <w:t xml:space="preserve"> обязан: разгрузить и принять товар в порту разгрузки, а также выполнить импортное таможенное </w:t>
      </w:r>
      <w:proofErr w:type="spellStart"/>
      <w:r w:rsidR="00BE245B" w:rsidRPr="00BE245B">
        <w:rPr>
          <w:rFonts w:ascii="Arial" w:eastAsia="Times New Roman" w:hAnsi="Arial" w:cs="Arial"/>
          <w:color w:val="000000"/>
          <w:sz w:val="20"/>
          <w:szCs w:val="20"/>
          <w:lang w:eastAsia="ru-RU"/>
        </w:rPr>
        <w:t>оформление.Риски</w:t>
      </w:r>
      <w:proofErr w:type="spellEnd"/>
      <w:r w:rsidR="00BE245B" w:rsidRPr="00BE245B">
        <w:rPr>
          <w:rFonts w:ascii="Arial" w:eastAsia="Times New Roman" w:hAnsi="Arial" w:cs="Arial"/>
          <w:color w:val="000000"/>
          <w:sz w:val="20"/>
          <w:szCs w:val="20"/>
          <w:lang w:eastAsia="ru-RU"/>
        </w:rPr>
        <w:t xml:space="preserve"> переходят на борту судна с момента полной погрузки.</w:t>
      </w:r>
    </w:p>
    <w:p w:rsidR="00BE245B" w:rsidRPr="00BE245B" w:rsidRDefault="00F018C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hyperlink r:id="rId57" w:tooltip="Условия поставки CIF Инкотермс 2020" w:history="1">
        <w:r w:rsidR="00BE245B" w:rsidRPr="00BE245B">
          <w:rPr>
            <w:rFonts w:ascii="Arial" w:eastAsia="Times New Roman" w:hAnsi="Arial" w:cs="Arial"/>
            <w:b/>
            <w:bCs/>
            <w:color w:val="005A8C"/>
            <w:sz w:val="20"/>
            <w:szCs w:val="20"/>
            <w:u w:val="single"/>
            <w:lang w:eastAsia="ru-RU"/>
          </w:rPr>
          <w:t xml:space="preserve">Условия поставки CIF </w:t>
        </w:r>
        <w:proofErr w:type="spellStart"/>
        <w:r w:rsidR="00BE245B" w:rsidRPr="00BE245B">
          <w:rPr>
            <w:rFonts w:ascii="Arial" w:eastAsia="Times New Roman" w:hAnsi="Arial" w:cs="Arial"/>
            <w:b/>
            <w:bCs/>
            <w:color w:val="005A8C"/>
            <w:sz w:val="20"/>
            <w:szCs w:val="20"/>
            <w:u w:val="single"/>
            <w:lang w:eastAsia="ru-RU"/>
          </w:rPr>
          <w:t>Инкотермс</w:t>
        </w:r>
        <w:proofErr w:type="spellEnd"/>
        <w:r w:rsidR="00BE245B" w:rsidRPr="00BE245B">
          <w:rPr>
            <w:rFonts w:ascii="Arial" w:eastAsia="Times New Roman" w:hAnsi="Arial" w:cs="Arial"/>
            <w:b/>
            <w:bCs/>
            <w:color w:val="005A8C"/>
            <w:sz w:val="20"/>
            <w:szCs w:val="20"/>
            <w:u w:val="single"/>
            <w:lang w:eastAsia="ru-RU"/>
          </w:rPr>
          <w:t xml:space="preserve"> 2020</w:t>
        </w:r>
      </w:hyperlink>
      <w:r w:rsidR="00BE245B" w:rsidRPr="00BE245B">
        <w:rPr>
          <w:rFonts w:ascii="Arial" w:eastAsia="Times New Roman" w:hAnsi="Arial" w:cs="Arial"/>
          <w:color w:val="000000"/>
          <w:sz w:val="20"/>
          <w:szCs w:val="20"/>
          <w:lang w:eastAsia="ru-RU"/>
        </w:rPr>
        <w:t> - расшифровывается «</w:t>
      </w:r>
      <w:proofErr w:type="spellStart"/>
      <w:r w:rsidR="00BE245B" w:rsidRPr="00BE245B">
        <w:rPr>
          <w:rFonts w:ascii="Arial" w:eastAsia="Times New Roman" w:hAnsi="Arial" w:cs="Arial"/>
          <w:color w:val="000000"/>
          <w:sz w:val="20"/>
          <w:szCs w:val="20"/>
          <w:lang w:eastAsia="ru-RU"/>
        </w:rPr>
        <w:t>Cost</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Insurance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and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Freight</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port</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of</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destination</w:t>
      </w:r>
      <w:proofErr w:type="spellEnd"/>
      <w:r w:rsidR="00BE245B" w:rsidRPr="00BE245B">
        <w:rPr>
          <w:rFonts w:ascii="Arial" w:eastAsia="Times New Roman" w:hAnsi="Arial" w:cs="Arial"/>
          <w:color w:val="000000"/>
          <w:sz w:val="20"/>
          <w:szCs w:val="20"/>
          <w:lang w:eastAsia="ru-RU"/>
        </w:rPr>
        <w:t xml:space="preserve"> переводится «Стоимость, страхование и фрахт» указанный порт </w:t>
      </w:r>
      <w:proofErr w:type="spellStart"/>
      <w:r w:rsidR="00BE245B" w:rsidRPr="00BE245B">
        <w:rPr>
          <w:rFonts w:ascii="Arial" w:eastAsia="Times New Roman" w:hAnsi="Arial" w:cs="Arial"/>
          <w:color w:val="000000"/>
          <w:sz w:val="20"/>
          <w:szCs w:val="20"/>
          <w:lang w:eastAsia="ru-RU"/>
        </w:rPr>
        <w:t>назначения.Продавец</w:t>
      </w:r>
      <w:proofErr w:type="spellEnd"/>
      <w:r w:rsidR="00BE245B" w:rsidRPr="00BE245B">
        <w:rPr>
          <w:rFonts w:ascii="Arial" w:eastAsia="Times New Roman" w:hAnsi="Arial" w:cs="Arial"/>
          <w:color w:val="000000"/>
          <w:sz w:val="20"/>
          <w:szCs w:val="20"/>
          <w:lang w:eastAsia="ru-RU"/>
        </w:rPr>
        <w:t xml:space="preserve"> обязан: выполнить экспортное таможенное оформление, застраховать, погрузить товар на борта судна и доставить в порт </w:t>
      </w:r>
      <w:proofErr w:type="spellStart"/>
      <w:r w:rsidR="00BE245B" w:rsidRPr="00BE245B">
        <w:rPr>
          <w:rFonts w:ascii="Arial" w:eastAsia="Times New Roman" w:hAnsi="Arial" w:cs="Arial"/>
          <w:color w:val="000000"/>
          <w:sz w:val="20"/>
          <w:szCs w:val="20"/>
          <w:lang w:eastAsia="ru-RU"/>
        </w:rPr>
        <w:t>разгрузки.Покупатель</w:t>
      </w:r>
      <w:proofErr w:type="spellEnd"/>
      <w:r w:rsidR="00BE245B" w:rsidRPr="00BE245B">
        <w:rPr>
          <w:rFonts w:ascii="Arial" w:eastAsia="Times New Roman" w:hAnsi="Arial" w:cs="Arial"/>
          <w:color w:val="000000"/>
          <w:sz w:val="20"/>
          <w:szCs w:val="20"/>
          <w:lang w:eastAsia="ru-RU"/>
        </w:rPr>
        <w:t xml:space="preserve"> обязан: разгрузить и принять товар в порту разгрузки, а также выполнить импортное таможенное оформление.</w:t>
      </w:r>
      <w:r w:rsidR="00A936CF">
        <w:rPr>
          <w:rFonts w:ascii="Arial" w:eastAsia="Times New Roman" w:hAnsi="Arial" w:cs="Arial"/>
          <w:color w:val="000000"/>
          <w:sz w:val="20"/>
          <w:szCs w:val="20"/>
          <w:lang w:eastAsia="ru-RU"/>
        </w:rPr>
        <w:t xml:space="preserve"> </w:t>
      </w:r>
      <w:r w:rsidR="00BE245B" w:rsidRPr="00BE245B">
        <w:rPr>
          <w:rFonts w:ascii="Arial" w:eastAsia="Times New Roman" w:hAnsi="Arial" w:cs="Arial"/>
          <w:color w:val="000000"/>
          <w:sz w:val="20"/>
          <w:szCs w:val="20"/>
          <w:lang w:eastAsia="ru-RU"/>
        </w:rPr>
        <w:t>Риски переходят на борту судна с момента полной погрузки.</w:t>
      </w:r>
    </w:p>
    <w:p w:rsidR="00BE245B" w:rsidRPr="00BE245B" w:rsidRDefault="00F018C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hyperlink r:id="rId58" w:tooltip="Условия поставки CIP Инкотермс 2020" w:history="1">
        <w:r w:rsidR="00BE245B" w:rsidRPr="00BE245B">
          <w:rPr>
            <w:rFonts w:ascii="Arial" w:eastAsia="Times New Roman" w:hAnsi="Arial" w:cs="Arial"/>
            <w:b/>
            <w:bCs/>
            <w:color w:val="005A8C"/>
            <w:sz w:val="20"/>
            <w:szCs w:val="20"/>
            <w:u w:val="single"/>
            <w:lang w:eastAsia="ru-RU"/>
          </w:rPr>
          <w:t xml:space="preserve">Условия поставки CIP </w:t>
        </w:r>
        <w:proofErr w:type="spellStart"/>
        <w:r w:rsidR="00BE245B" w:rsidRPr="00BE245B">
          <w:rPr>
            <w:rFonts w:ascii="Arial" w:eastAsia="Times New Roman" w:hAnsi="Arial" w:cs="Arial"/>
            <w:b/>
            <w:bCs/>
            <w:color w:val="005A8C"/>
            <w:sz w:val="20"/>
            <w:szCs w:val="20"/>
            <w:u w:val="single"/>
            <w:lang w:eastAsia="ru-RU"/>
          </w:rPr>
          <w:t>Инкотермс</w:t>
        </w:r>
        <w:proofErr w:type="spellEnd"/>
        <w:r w:rsidR="00BE245B" w:rsidRPr="00BE245B">
          <w:rPr>
            <w:rFonts w:ascii="Arial" w:eastAsia="Times New Roman" w:hAnsi="Arial" w:cs="Arial"/>
            <w:b/>
            <w:bCs/>
            <w:color w:val="005A8C"/>
            <w:sz w:val="20"/>
            <w:szCs w:val="20"/>
            <w:u w:val="single"/>
            <w:lang w:eastAsia="ru-RU"/>
          </w:rPr>
          <w:t xml:space="preserve"> 2020</w:t>
        </w:r>
      </w:hyperlink>
      <w:r w:rsidR="00BE245B" w:rsidRPr="00BE245B">
        <w:rPr>
          <w:rFonts w:ascii="Arial" w:eastAsia="Times New Roman" w:hAnsi="Arial" w:cs="Arial"/>
          <w:color w:val="000000"/>
          <w:sz w:val="20"/>
          <w:szCs w:val="20"/>
          <w:lang w:eastAsia="ru-RU"/>
        </w:rPr>
        <w:t> - расшифровывается «</w:t>
      </w:r>
      <w:proofErr w:type="spellStart"/>
      <w:r w:rsidR="00BE245B" w:rsidRPr="00BE245B">
        <w:rPr>
          <w:rFonts w:ascii="Arial" w:eastAsia="Times New Roman" w:hAnsi="Arial" w:cs="Arial"/>
          <w:color w:val="000000"/>
          <w:sz w:val="20"/>
          <w:szCs w:val="20"/>
          <w:lang w:eastAsia="ru-RU"/>
        </w:rPr>
        <w:t>Carriage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and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Insurance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Paid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to</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place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of</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destination</w:t>
      </w:r>
      <w:proofErr w:type="spellEnd"/>
      <w:r w:rsidR="00BE245B" w:rsidRPr="00BE245B">
        <w:rPr>
          <w:rFonts w:ascii="Arial" w:eastAsia="Times New Roman" w:hAnsi="Arial" w:cs="Arial"/>
          <w:color w:val="000000"/>
          <w:sz w:val="20"/>
          <w:szCs w:val="20"/>
          <w:lang w:eastAsia="ru-RU"/>
        </w:rPr>
        <w:t xml:space="preserve"> переводится «Фрахт/перевозка и страхование оплачены до» указанное название места </w:t>
      </w:r>
      <w:proofErr w:type="spellStart"/>
      <w:r w:rsidR="00BE245B" w:rsidRPr="00BE245B">
        <w:rPr>
          <w:rFonts w:ascii="Arial" w:eastAsia="Times New Roman" w:hAnsi="Arial" w:cs="Arial"/>
          <w:color w:val="000000"/>
          <w:sz w:val="20"/>
          <w:szCs w:val="20"/>
          <w:lang w:eastAsia="ru-RU"/>
        </w:rPr>
        <w:t>назначения.Продавец</w:t>
      </w:r>
      <w:proofErr w:type="spellEnd"/>
      <w:r w:rsidR="00BE245B" w:rsidRPr="00BE245B">
        <w:rPr>
          <w:rFonts w:ascii="Arial" w:eastAsia="Times New Roman" w:hAnsi="Arial" w:cs="Arial"/>
          <w:color w:val="000000"/>
          <w:sz w:val="20"/>
          <w:szCs w:val="20"/>
          <w:lang w:eastAsia="ru-RU"/>
        </w:rPr>
        <w:t xml:space="preserve"> обязан: выполнить экспортное таможенное оформление, застраховать и доставить товар в согласованное место </w:t>
      </w:r>
      <w:proofErr w:type="spellStart"/>
      <w:r w:rsidR="00BE245B" w:rsidRPr="00BE245B">
        <w:rPr>
          <w:rFonts w:ascii="Arial" w:eastAsia="Times New Roman" w:hAnsi="Arial" w:cs="Arial"/>
          <w:color w:val="000000"/>
          <w:sz w:val="20"/>
          <w:szCs w:val="20"/>
          <w:lang w:eastAsia="ru-RU"/>
        </w:rPr>
        <w:t>назначения.Покупатель</w:t>
      </w:r>
      <w:proofErr w:type="spellEnd"/>
      <w:r w:rsidR="00BE245B" w:rsidRPr="00BE245B">
        <w:rPr>
          <w:rFonts w:ascii="Arial" w:eastAsia="Times New Roman" w:hAnsi="Arial" w:cs="Arial"/>
          <w:color w:val="000000"/>
          <w:sz w:val="20"/>
          <w:szCs w:val="20"/>
          <w:lang w:eastAsia="ru-RU"/>
        </w:rPr>
        <w:t xml:space="preserve"> обязан: разгрузить товар и выполнить импортное таможенное </w:t>
      </w:r>
      <w:proofErr w:type="spellStart"/>
      <w:r w:rsidR="00BE245B" w:rsidRPr="00BE245B">
        <w:rPr>
          <w:rFonts w:ascii="Arial" w:eastAsia="Times New Roman" w:hAnsi="Arial" w:cs="Arial"/>
          <w:color w:val="000000"/>
          <w:sz w:val="20"/>
          <w:szCs w:val="20"/>
          <w:lang w:eastAsia="ru-RU"/>
        </w:rPr>
        <w:t>оформление.Риски</w:t>
      </w:r>
      <w:proofErr w:type="spellEnd"/>
      <w:r w:rsidR="00BE245B" w:rsidRPr="00BE245B">
        <w:rPr>
          <w:rFonts w:ascii="Arial" w:eastAsia="Times New Roman" w:hAnsi="Arial" w:cs="Arial"/>
          <w:color w:val="000000"/>
          <w:sz w:val="20"/>
          <w:szCs w:val="20"/>
          <w:lang w:eastAsia="ru-RU"/>
        </w:rPr>
        <w:t xml:space="preserve"> переходят в момент передачи продавцом товара перевозчику.</w:t>
      </w:r>
    </w:p>
    <w:p w:rsidR="00BE245B" w:rsidRPr="00BE245B" w:rsidRDefault="00F018C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hyperlink r:id="rId59" w:tooltip="Условия поставки CPT Инкотермс 2020" w:history="1">
        <w:r w:rsidR="00BE245B" w:rsidRPr="00BE245B">
          <w:rPr>
            <w:rFonts w:ascii="Arial" w:eastAsia="Times New Roman" w:hAnsi="Arial" w:cs="Arial"/>
            <w:b/>
            <w:bCs/>
            <w:color w:val="005A8C"/>
            <w:sz w:val="20"/>
            <w:szCs w:val="20"/>
            <w:u w:val="single"/>
            <w:lang w:eastAsia="ru-RU"/>
          </w:rPr>
          <w:t xml:space="preserve">Условия поставки CPT </w:t>
        </w:r>
        <w:proofErr w:type="spellStart"/>
        <w:r w:rsidR="00BE245B" w:rsidRPr="00BE245B">
          <w:rPr>
            <w:rFonts w:ascii="Arial" w:eastAsia="Times New Roman" w:hAnsi="Arial" w:cs="Arial"/>
            <w:b/>
            <w:bCs/>
            <w:color w:val="005A8C"/>
            <w:sz w:val="20"/>
            <w:szCs w:val="20"/>
            <w:u w:val="single"/>
            <w:lang w:eastAsia="ru-RU"/>
          </w:rPr>
          <w:t>Инкотермс</w:t>
        </w:r>
        <w:proofErr w:type="spellEnd"/>
        <w:r w:rsidR="00BE245B" w:rsidRPr="00BE245B">
          <w:rPr>
            <w:rFonts w:ascii="Arial" w:eastAsia="Times New Roman" w:hAnsi="Arial" w:cs="Arial"/>
            <w:b/>
            <w:bCs/>
            <w:color w:val="005A8C"/>
            <w:sz w:val="20"/>
            <w:szCs w:val="20"/>
            <w:u w:val="single"/>
            <w:lang w:eastAsia="ru-RU"/>
          </w:rPr>
          <w:t xml:space="preserve"> 2020</w:t>
        </w:r>
      </w:hyperlink>
      <w:r w:rsidR="00BE245B" w:rsidRPr="00BE245B">
        <w:rPr>
          <w:rFonts w:ascii="Arial" w:eastAsia="Times New Roman" w:hAnsi="Arial" w:cs="Arial"/>
          <w:color w:val="000000"/>
          <w:sz w:val="20"/>
          <w:szCs w:val="20"/>
          <w:lang w:eastAsia="ru-RU"/>
        </w:rPr>
        <w:t> - расшифровывается «</w:t>
      </w:r>
      <w:proofErr w:type="spellStart"/>
      <w:r w:rsidR="00BE245B" w:rsidRPr="00BE245B">
        <w:rPr>
          <w:rFonts w:ascii="Arial" w:eastAsia="Times New Roman" w:hAnsi="Arial" w:cs="Arial"/>
          <w:color w:val="000000"/>
          <w:sz w:val="20"/>
          <w:szCs w:val="20"/>
          <w:lang w:eastAsia="ru-RU"/>
        </w:rPr>
        <w:t>Carriage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Paid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To</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place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of</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destination</w:t>
      </w:r>
      <w:proofErr w:type="spellEnd"/>
      <w:r w:rsidR="00BE245B" w:rsidRPr="00BE245B">
        <w:rPr>
          <w:rFonts w:ascii="Arial" w:eastAsia="Times New Roman" w:hAnsi="Arial" w:cs="Arial"/>
          <w:color w:val="000000"/>
          <w:sz w:val="20"/>
          <w:szCs w:val="20"/>
          <w:lang w:eastAsia="ru-RU"/>
        </w:rPr>
        <w:t xml:space="preserve"> переводится «Фрахт/перевозка оплачены до» указанное название места </w:t>
      </w:r>
      <w:proofErr w:type="spellStart"/>
      <w:r w:rsidR="00BE245B" w:rsidRPr="00BE245B">
        <w:rPr>
          <w:rFonts w:ascii="Arial" w:eastAsia="Times New Roman" w:hAnsi="Arial" w:cs="Arial"/>
          <w:color w:val="000000"/>
          <w:sz w:val="20"/>
          <w:szCs w:val="20"/>
          <w:lang w:eastAsia="ru-RU"/>
        </w:rPr>
        <w:t>назначения.Продавец</w:t>
      </w:r>
      <w:proofErr w:type="spellEnd"/>
      <w:r w:rsidR="00BE245B" w:rsidRPr="00BE245B">
        <w:rPr>
          <w:rFonts w:ascii="Arial" w:eastAsia="Times New Roman" w:hAnsi="Arial" w:cs="Arial"/>
          <w:color w:val="000000"/>
          <w:sz w:val="20"/>
          <w:szCs w:val="20"/>
          <w:lang w:eastAsia="ru-RU"/>
        </w:rPr>
        <w:t xml:space="preserve"> обязан: выполнить экспортное таможенное оформление и доставить товар в согласованное место </w:t>
      </w:r>
      <w:proofErr w:type="spellStart"/>
      <w:r w:rsidR="00BE245B" w:rsidRPr="00BE245B">
        <w:rPr>
          <w:rFonts w:ascii="Arial" w:eastAsia="Times New Roman" w:hAnsi="Arial" w:cs="Arial"/>
          <w:color w:val="000000"/>
          <w:sz w:val="20"/>
          <w:szCs w:val="20"/>
          <w:lang w:eastAsia="ru-RU"/>
        </w:rPr>
        <w:t>назначения.Покупатель</w:t>
      </w:r>
      <w:proofErr w:type="spellEnd"/>
      <w:r w:rsidR="00BE245B" w:rsidRPr="00BE245B">
        <w:rPr>
          <w:rFonts w:ascii="Arial" w:eastAsia="Times New Roman" w:hAnsi="Arial" w:cs="Arial"/>
          <w:color w:val="000000"/>
          <w:sz w:val="20"/>
          <w:szCs w:val="20"/>
          <w:lang w:eastAsia="ru-RU"/>
        </w:rPr>
        <w:t xml:space="preserve"> обязан: разгрузить товар и выполнить импортное таможенное </w:t>
      </w:r>
      <w:proofErr w:type="spellStart"/>
      <w:r w:rsidR="00BE245B" w:rsidRPr="00BE245B">
        <w:rPr>
          <w:rFonts w:ascii="Arial" w:eastAsia="Times New Roman" w:hAnsi="Arial" w:cs="Arial"/>
          <w:color w:val="000000"/>
          <w:sz w:val="20"/>
          <w:szCs w:val="20"/>
          <w:lang w:eastAsia="ru-RU"/>
        </w:rPr>
        <w:t>оформление.Риски</w:t>
      </w:r>
      <w:proofErr w:type="spellEnd"/>
      <w:r w:rsidR="00BE245B" w:rsidRPr="00BE245B">
        <w:rPr>
          <w:rFonts w:ascii="Arial" w:eastAsia="Times New Roman" w:hAnsi="Arial" w:cs="Arial"/>
          <w:color w:val="000000"/>
          <w:sz w:val="20"/>
          <w:szCs w:val="20"/>
          <w:lang w:eastAsia="ru-RU"/>
        </w:rPr>
        <w:t xml:space="preserve"> переходят в момент передачи продавцом товара перевозчику.</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b/>
          <w:bCs/>
          <w:color w:val="000000"/>
          <w:sz w:val="20"/>
          <w:szCs w:val="20"/>
          <w:lang w:eastAsia="ru-RU"/>
        </w:rPr>
        <w:t>Группа D (Доставка)</w:t>
      </w:r>
    </w:p>
    <w:p w:rsidR="00BE245B" w:rsidRPr="00BE245B" w:rsidRDefault="00F018C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hyperlink r:id="rId60" w:tooltip="Условия поставки DAP Инкотермс 2020" w:history="1">
        <w:r w:rsidR="00BE245B" w:rsidRPr="00BE245B">
          <w:rPr>
            <w:rFonts w:ascii="Arial" w:eastAsia="Times New Roman" w:hAnsi="Arial" w:cs="Arial"/>
            <w:b/>
            <w:bCs/>
            <w:color w:val="005A8C"/>
            <w:sz w:val="20"/>
            <w:szCs w:val="20"/>
            <w:u w:val="single"/>
            <w:lang w:eastAsia="ru-RU"/>
          </w:rPr>
          <w:t xml:space="preserve">Условия поставки DAP </w:t>
        </w:r>
        <w:proofErr w:type="spellStart"/>
        <w:r w:rsidR="00BE245B" w:rsidRPr="00BE245B">
          <w:rPr>
            <w:rFonts w:ascii="Arial" w:eastAsia="Times New Roman" w:hAnsi="Arial" w:cs="Arial"/>
            <w:b/>
            <w:bCs/>
            <w:color w:val="005A8C"/>
            <w:sz w:val="20"/>
            <w:szCs w:val="20"/>
            <w:u w:val="single"/>
            <w:lang w:eastAsia="ru-RU"/>
          </w:rPr>
          <w:t>Инкотермс</w:t>
        </w:r>
        <w:proofErr w:type="spellEnd"/>
        <w:r w:rsidR="00BE245B" w:rsidRPr="00BE245B">
          <w:rPr>
            <w:rFonts w:ascii="Arial" w:eastAsia="Times New Roman" w:hAnsi="Arial" w:cs="Arial"/>
            <w:b/>
            <w:bCs/>
            <w:color w:val="005A8C"/>
            <w:sz w:val="20"/>
            <w:szCs w:val="20"/>
            <w:u w:val="single"/>
            <w:lang w:eastAsia="ru-RU"/>
          </w:rPr>
          <w:t xml:space="preserve"> 2020</w:t>
        </w:r>
      </w:hyperlink>
      <w:r w:rsidR="00BE245B" w:rsidRPr="00BE245B">
        <w:rPr>
          <w:rFonts w:ascii="Arial" w:eastAsia="Times New Roman" w:hAnsi="Arial" w:cs="Arial"/>
          <w:color w:val="000000"/>
          <w:sz w:val="20"/>
          <w:szCs w:val="20"/>
          <w:lang w:eastAsia="ru-RU"/>
        </w:rPr>
        <w:t> - расшифровывается «</w:t>
      </w:r>
      <w:proofErr w:type="spellStart"/>
      <w:r w:rsidR="00BE245B" w:rsidRPr="00BE245B">
        <w:rPr>
          <w:rFonts w:ascii="Arial" w:eastAsia="Times New Roman" w:hAnsi="Arial" w:cs="Arial"/>
          <w:color w:val="000000"/>
          <w:sz w:val="20"/>
          <w:szCs w:val="20"/>
          <w:lang w:eastAsia="ru-RU"/>
        </w:rPr>
        <w:t>Delivered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At</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Point</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point</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of</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destination</w:t>
      </w:r>
      <w:proofErr w:type="spellEnd"/>
      <w:r w:rsidR="00BE245B" w:rsidRPr="00BE245B">
        <w:rPr>
          <w:rFonts w:ascii="Arial" w:eastAsia="Times New Roman" w:hAnsi="Arial" w:cs="Arial"/>
          <w:color w:val="000000"/>
          <w:sz w:val="20"/>
          <w:szCs w:val="20"/>
          <w:lang w:eastAsia="ru-RU"/>
        </w:rPr>
        <w:t xml:space="preserve"> переводится «Поставка в пункте» указанное название места </w:t>
      </w:r>
      <w:proofErr w:type="spellStart"/>
      <w:r w:rsidR="00BE245B" w:rsidRPr="00BE245B">
        <w:rPr>
          <w:rFonts w:ascii="Arial" w:eastAsia="Times New Roman" w:hAnsi="Arial" w:cs="Arial"/>
          <w:color w:val="000000"/>
          <w:sz w:val="20"/>
          <w:szCs w:val="20"/>
          <w:lang w:eastAsia="ru-RU"/>
        </w:rPr>
        <w:t>назначения.Продавец</w:t>
      </w:r>
      <w:proofErr w:type="spellEnd"/>
      <w:r w:rsidR="00BE245B" w:rsidRPr="00BE245B">
        <w:rPr>
          <w:rFonts w:ascii="Arial" w:eastAsia="Times New Roman" w:hAnsi="Arial" w:cs="Arial"/>
          <w:color w:val="000000"/>
          <w:sz w:val="20"/>
          <w:szCs w:val="20"/>
          <w:lang w:eastAsia="ru-RU"/>
        </w:rPr>
        <w:t xml:space="preserve"> обязан: выполнить экспортное таможенное оформление и доставить товар до согласованного пункта </w:t>
      </w:r>
      <w:proofErr w:type="spellStart"/>
      <w:r w:rsidR="00BE245B" w:rsidRPr="00BE245B">
        <w:rPr>
          <w:rFonts w:ascii="Arial" w:eastAsia="Times New Roman" w:hAnsi="Arial" w:cs="Arial"/>
          <w:color w:val="000000"/>
          <w:sz w:val="20"/>
          <w:szCs w:val="20"/>
          <w:lang w:eastAsia="ru-RU"/>
        </w:rPr>
        <w:t>назначения.Покупатель</w:t>
      </w:r>
      <w:proofErr w:type="spellEnd"/>
      <w:r w:rsidR="00BE245B" w:rsidRPr="00BE245B">
        <w:rPr>
          <w:rFonts w:ascii="Arial" w:eastAsia="Times New Roman" w:hAnsi="Arial" w:cs="Arial"/>
          <w:color w:val="000000"/>
          <w:sz w:val="20"/>
          <w:szCs w:val="20"/>
          <w:lang w:eastAsia="ru-RU"/>
        </w:rPr>
        <w:t xml:space="preserve"> обязан: разгрузить товар и выполнить импортное таможенное </w:t>
      </w:r>
      <w:proofErr w:type="spellStart"/>
      <w:r w:rsidR="00BE245B" w:rsidRPr="00BE245B">
        <w:rPr>
          <w:rFonts w:ascii="Arial" w:eastAsia="Times New Roman" w:hAnsi="Arial" w:cs="Arial"/>
          <w:color w:val="000000"/>
          <w:sz w:val="20"/>
          <w:szCs w:val="20"/>
          <w:lang w:eastAsia="ru-RU"/>
        </w:rPr>
        <w:t>оформление.Риски</w:t>
      </w:r>
      <w:proofErr w:type="spellEnd"/>
      <w:r w:rsidR="00BE245B" w:rsidRPr="00BE245B">
        <w:rPr>
          <w:rFonts w:ascii="Arial" w:eastAsia="Times New Roman" w:hAnsi="Arial" w:cs="Arial"/>
          <w:color w:val="000000"/>
          <w:sz w:val="20"/>
          <w:szCs w:val="20"/>
          <w:lang w:eastAsia="ru-RU"/>
        </w:rPr>
        <w:t xml:space="preserve"> переходят в пункте назначения.</w:t>
      </w:r>
    </w:p>
    <w:p w:rsidR="00BE245B" w:rsidRPr="00BE245B" w:rsidRDefault="00F018C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hyperlink r:id="rId61" w:tooltip="Условия поставки DPU Инкотермс 2020" w:history="1">
        <w:r w:rsidR="00BE245B" w:rsidRPr="00BE245B">
          <w:rPr>
            <w:rFonts w:ascii="Arial" w:eastAsia="Times New Roman" w:hAnsi="Arial" w:cs="Arial"/>
            <w:b/>
            <w:bCs/>
            <w:color w:val="005A8C"/>
            <w:sz w:val="20"/>
            <w:szCs w:val="20"/>
            <w:u w:val="single"/>
            <w:lang w:eastAsia="ru-RU"/>
          </w:rPr>
          <w:t xml:space="preserve">Условия поставки DPU </w:t>
        </w:r>
        <w:proofErr w:type="spellStart"/>
        <w:r w:rsidR="00BE245B" w:rsidRPr="00BE245B">
          <w:rPr>
            <w:rFonts w:ascii="Arial" w:eastAsia="Times New Roman" w:hAnsi="Arial" w:cs="Arial"/>
            <w:b/>
            <w:bCs/>
            <w:color w:val="005A8C"/>
            <w:sz w:val="20"/>
            <w:szCs w:val="20"/>
            <w:u w:val="single"/>
            <w:lang w:eastAsia="ru-RU"/>
          </w:rPr>
          <w:t>Инкотермс</w:t>
        </w:r>
        <w:proofErr w:type="spellEnd"/>
        <w:r w:rsidR="00BE245B" w:rsidRPr="00BE245B">
          <w:rPr>
            <w:rFonts w:ascii="Arial" w:eastAsia="Times New Roman" w:hAnsi="Arial" w:cs="Arial"/>
            <w:b/>
            <w:bCs/>
            <w:color w:val="005A8C"/>
            <w:sz w:val="20"/>
            <w:szCs w:val="20"/>
            <w:u w:val="single"/>
            <w:lang w:eastAsia="ru-RU"/>
          </w:rPr>
          <w:t xml:space="preserve"> 2020</w:t>
        </w:r>
      </w:hyperlink>
      <w:r w:rsidR="00BE245B" w:rsidRPr="00BE245B">
        <w:rPr>
          <w:rFonts w:ascii="Arial" w:eastAsia="Times New Roman" w:hAnsi="Arial" w:cs="Arial"/>
          <w:color w:val="000000"/>
          <w:sz w:val="20"/>
          <w:szCs w:val="20"/>
          <w:lang w:eastAsia="ru-RU"/>
        </w:rPr>
        <w:t> - расшифровывается «</w:t>
      </w:r>
      <w:proofErr w:type="spellStart"/>
      <w:r w:rsidR="00BE245B" w:rsidRPr="00BE245B">
        <w:rPr>
          <w:rFonts w:ascii="Arial" w:eastAsia="Times New Roman" w:hAnsi="Arial" w:cs="Arial"/>
          <w:color w:val="000000"/>
          <w:sz w:val="20"/>
          <w:szCs w:val="20"/>
          <w:lang w:eastAsia="ru-RU"/>
        </w:rPr>
        <w:t>Delivered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Place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Unloaded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place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of</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destination</w:t>
      </w:r>
      <w:proofErr w:type="spellEnd"/>
      <w:r w:rsidR="00BE245B" w:rsidRPr="00BE245B">
        <w:rPr>
          <w:rFonts w:ascii="Arial" w:eastAsia="Times New Roman" w:hAnsi="Arial" w:cs="Arial"/>
          <w:color w:val="000000"/>
          <w:sz w:val="20"/>
          <w:szCs w:val="20"/>
          <w:lang w:eastAsia="ru-RU"/>
        </w:rPr>
        <w:t xml:space="preserve"> переводится «Поставка на место выгрузки» указанное название места назначения.</w:t>
      </w:r>
      <w:r w:rsidR="00BE245B" w:rsidRPr="00BE245B">
        <w:rPr>
          <w:rFonts w:ascii="Arial" w:eastAsia="Times New Roman" w:hAnsi="Arial" w:cs="Arial"/>
          <w:color w:val="000000"/>
          <w:sz w:val="20"/>
          <w:szCs w:val="20"/>
          <w:lang w:eastAsia="ru-RU"/>
        </w:rPr>
        <w:br/>
        <w:t xml:space="preserve">Продавец обязан: выполнить экспортное таможенное оформление, доставить товар до места назначения и выгрузить </w:t>
      </w:r>
      <w:proofErr w:type="spellStart"/>
      <w:r w:rsidR="00BE245B" w:rsidRPr="00BE245B">
        <w:rPr>
          <w:rFonts w:ascii="Arial" w:eastAsia="Times New Roman" w:hAnsi="Arial" w:cs="Arial"/>
          <w:color w:val="000000"/>
          <w:sz w:val="20"/>
          <w:szCs w:val="20"/>
          <w:lang w:eastAsia="ru-RU"/>
        </w:rPr>
        <w:t>его.Покупатель</w:t>
      </w:r>
      <w:proofErr w:type="spellEnd"/>
      <w:r w:rsidR="00BE245B" w:rsidRPr="00BE245B">
        <w:rPr>
          <w:rFonts w:ascii="Arial" w:eastAsia="Times New Roman" w:hAnsi="Arial" w:cs="Arial"/>
          <w:color w:val="000000"/>
          <w:sz w:val="20"/>
          <w:szCs w:val="20"/>
          <w:lang w:eastAsia="ru-RU"/>
        </w:rPr>
        <w:t xml:space="preserve"> обязан: принять товар и выполнить импортное таможенное </w:t>
      </w:r>
      <w:proofErr w:type="spellStart"/>
      <w:r w:rsidR="00BE245B" w:rsidRPr="00BE245B">
        <w:rPr>
          <w:rFonts w:ascii="Arial" w:eastAsia="Times New Roman" w:hAnsi="Arial" w:cs="Arial"/>
          <w:color w:val="000000"/>
          <w:sz w:val="20"/>
          <w:szCs w:val="20"/>
          <w:lang w:eastAsia="ru-RU"/>
        </w:rPr>
        <w:t>оформление.Риски</w:t>
      </w:r>
      <w:proofErr w:type="spellEnd"/>
      <w:r w:rsidR="00BE245B" w:rsidRPr="00BE245B">
        <w:rPr>
          <w:rFonts w:ascii="Arial" w:eastAsia="Times New Roman" w:hAnsi="Arial" w:cs="Arial"/>
          <w:color w:val="000000"/>
          <w:sz w:val="20"/>
          <w:szCs w:val="20"/>
          <w:lang w:eastAsia="ru-RU"/>
        </w:rPr>
        <w:t xml:space="preserve"> переходят в месте назначения после полной выгрузки.</w:t>
      </w:r>
    </w:p>
    <w:p w:rsidR="00BE245B" w:rsidRPr="00BE245B" w:rsidRDefault="00F018C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hyperlink r:id="rId62" w:tooltip="Условия поставки DDP Инкотермс 2020" w:history="1">
        <w:r w:rsidR="00BE245B" w:rsidRPr="00BE245B">
          <w:rPr>
            <w:rFonts w:ascii="Arial" w:eastAsia="Times New Roman" w:hAnsi="Arial" w:cs="Arial"/>
            <w:b/>
            <w:bCs/>
            <w:color w:val="005A8C"/>
            <w:sz w:val="20"/>
            <w:szCs w:val="20"/>
            <w:u w:val="single"/>
            <w:lang w:eastAsia="ru-RU"/>
          </w:rPr>
          <w:t xml:space="preserve">Условия поставки DDP </w:t>
        </w:r>
        <w:proofErr w:type="spellStart"/>
        <w:r w:rsidR="00BE245B" w:rsidRPr="00BE245B">
          <w:rPr>
            <w:rFonts w:ascii="Arial" w:eastAsia="Times New Roman" w:hAnsi="Arial" w:cs="Arial"/>
            <w:b/>
            <w:bCs/>
            <w:color w:val="005A8C"/>
            <w:sz w:val="20"/>
            <w:szCs w:val="20"/>
            <w:u w:val="single"/>
            <w:lang w:eastAsia="ru-RU"/>
          </w:rPr>
          <w:t>Инкотермс</w:t>
        </w:r>
        <w:proofErr w:type="spellEnd"/>
        <w:r w:rsidR="00BE245B" w:rsidRPr="00BE245B">
          <w:rPr>
            <w:rFonts w:ascii="Arial" w:eastAsia="Times New Roman" w:hAnsi="Arial" w:cs="Arial"/>
            <w:b/>
            <w:bCs/>
            <w:color w:val="005A8C"/>
            <w:sz w:val="20"/>
            <w:szCs w:val="20"/>
            <w:u w:val="single"/>
            <w:lang w:eastAsia="ru-RU"/>
          </w:rPr>
          <w:t xml:space="preserve"> 2020</w:t>
        </w:r>
      </w:hyperlink>
      <w:r w:rsidR="00BE245B" w:rsidRPr="00BE245B">
        <w:rPr>
          <w:rFonts w:ascii="Arial" w:eastAsia="Times New Roman" w:hAnsi="Arial" w:cs="Arial"/>
          <w:color w:val="000000"/>
          <w:sz w:val="20"/>
          <w:szCs w:val="20"/>
          <w:lang w:eastAsia="ru-RU"/>
        </w:rPr>
        <w:t> - расшифровывается «</w:t>
      </w:r>
      <w:proofErr w:type="spellStart"/>
      <w:r w:rsidR="00BE245B" w:rsidRPr="00BE245B">
        <w:rPr>
          <w:rFonts w:ascii="Arial" w:eastAsia="Times New Roman" w:hAnsi="Arial" w:cs="Arial"/>
          <w:color w:val="000000"/>
          <w:sz w:val="20"/>
          <w:szCs w:val="20"/>
          <w:lang w:eastAsia="ru-RU"/>
        </w:rPr>
        <w:t>Delivered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Duty</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Paid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named</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place</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of</w:t>
      </w:r>
      <w:proofErr w:type="spellEnd"/>
      <w:r w:rsidR="00BE245B" w:rsidRPr="00BE245B">
        <w:rPr>
          <w:rFonts w:ascii="Arial" w:eastAsia="Times New Roman" w:hAnsi="Arial" w:cs="Arial"/>
          <w:color w:val="000000"/>
          <w:sz w:val="20"/>
          <w:szCs w:val="20"/>
          <w:lang w:eastAsia="ru-RU"/>
        </w:rPr>
        <w:t xml:space="preserve"> </w:t>
      </w:r>
      <w:proofErr w:type="spellStart"/>
      <w:r w:rsidR="00BE245B" w:rsidRPr="00BE245B">
        <w:rPr>
          <w:rFonts w:ascii="Arial" w:eastAsia="Times New Roman" w:hAnsi="Arial" w:cs="Arial"/>
          <w:color w:val="000000"/>
          <w:sz w:val="20"/>
          <w:szCs w:val="20"/>
          <w:lang w:eastAsia="ru-RU"/>
        </w:rPr>
        <w:t>destination</w:t>
      </w:r>
      <w:proofErr w:type="spellEnd"/>
      <w:r w:rsidR="00BE245B" w:rsidRPr="00BE245B">
        <w:rPr>
          <w:rFonts w:ascii="Arial" w:eastAsia="Times New Roman" w:hAnsi="Arial" w:cs="Arial"/>
          <w:color w:val="000000"/>
          <w:sz w:val="20"/>
          <w:szCs w:val="20"/>
          <w:lang w:eastAsia="ru-RU"/>
        </w:rPr>
        <w:t xml:space="preserve"> переводится «Поставка с оплатой пошлины» указанное название места </w:t>
      </w:r>
      <w:proofErr w:type="spellStart"/>
      <w:r w:rsidR="00BE245B" w:rsidRPr="00BE245B">
        <w:rPr>
          <w:rFonts w:ascii="Arial" w:eastAsia="Times New Roman" w:hAnsi="Arial" w:cs="Arial"/>
          <w:color w:val="000000"/>
          <w:sz w:val="20"/>
          <w:szCs w:val="20"/>
          <w:lang w:eastAsia="ru-RU"/>
        </w:rPr>
        <w:t>назначения.Продавец</w:t>
      </w:r>
      <w:proofErr w:type="spellEnd"/>
      <w:r w:rsidR="00BE245B" w:rsidRPr="00BE245B">
        <w:rPr>
          <w:rFonts w:ascii="Arial" w:eastAsia="Times New Roman" w:hAnsi="Arial" w:cs="Arial"/>
          <w:color w:val="000000"/>
          <w:sz w:val="20"/>
          <w:szCs w:val="20"/>
          <w:lang w:eastAsia="ru-RU"/>
        </w:rPr>
        <w:t xml:space="preserve"> обязан: выполнить экспортное таможенное оформление, доставить товар до согласованного места назначения и выполнить импортное таможенное оформление с уплатой </w:t>
      </w:r>
      <w:proofErr w:type="spellStart"/>
      <w:r w:rsidR="00BE245B" w:rsidRPr="00BE245B">
        <w:rPr>
          <w:rFonts w:ascii="Arial" w:eastAsia="Times New Roman" w:hAnsi="Arial" w:cs="Arial"/>
          <w:color w:val="000000"/>
          <w:sz w:val="20"/>
          <w:szCs w:val="20"/>
          <w:lang w:eastAsia="ru-RU"/>
        </w:rPr>
        <w:t>пошлин.Покупатель</w:t>
      </w:r>
      <w:proofErr w:type="spellEnd"/>
      <w:r w:rsidR="00BE245B" w:rsidRPr="00BE245B">
        <w:rPr>
          <w:rFonts w:ascii="Arial" w:eastAsia="Times New Roman" w:hAnsi="Arial" w:cs="Arial"/>
          <w:color w:val="000000"/>
          <w:sz w:val="20"/>
          <w:szCs w:val="20"/>
          <w:lang w:eastAsia="ru-RU"/>
        </w:rPr>
        <w:t xml:space="preserve"> обязан: разгрузить и принять </w:t>
      </w:r>
      <w:proofErr w:type="spellStart"/>
      <w:r w:rsidR="00BE245B" w:rsidRPr="00BE245B">
        <w:rPr>
          <w:rFonts w:ascii="Arial" w:eastAsia="Times New Roman" w:hAnsi="Arial" w:cs="Arial"/>
          <w:color w:val="000000"/>
          <w:sz w:val="20"/>
          <w:szCs w:val="20"/>
          <w:lang w:eastAsia="ru-RU"/>
        </w:rPr>
        <w:t>товар.Риски</w:t>
      </w:r>
      <w:proofErr w:type="spellEnd"/>
      <w:r w:rsidR="00BE245B" w:rsidRPr="00BE245B">
        <w:rPr>
          <w:rFonts w:ascii="Arial" w:eastAsia="Times New Roman" w:hAnsi="Arial" w:cs="Arial"/>
          <w:color w:val="000000"/>
          <w:sz w:val="20"/>
          <w:szCs w:val="20"/>
          <w:lang w:eastAsia="ru-RU"/>
        </w:rPr>
        <w:t xml:space="preserve"> переходят в месте </w:t>
      </w:r>
      <w:proofErr w:type="spellStart"/>
      <w:r w:rsidR="00BE245B" w:rsidRPr="00BE245B">
        <w:rPr>
          <w:rFonts w:ascii="Arial" w:eastAsia="Times New Roman" w:hAnsi="Arial" w:cs="Arial"/>
          <w:color w:val="000000"/>
          <w:sz w:val="20"/>
          <w:szCs w:val="20"/>
          <w:lang w:eastAsia="ru-RU"/>
        </w:rPr>
        <w:t>назначения.Основное</w:t>
      </w:r>
      <w:proofErr w:type="spellEnd"/>
      <w:r w:rsidR="00BE245B" w:rsidRPr="00BE245B">
        <w:rPr>
          <w:rFonts w:ascii="Arial" w:eastAsia="Times New Roman" w:hAnsi="Arial" w:cs="Arial"/>
          <w:color w:val="000000"/>
          <w:sz w:val="20"/>
          <w:szCs w:val="20"/>
          <w:lang w:eastAsia="ru-RU"/>
        </w:rPr>
        <w:t xml:space="preserve"> отличие - базис поставки DDP возлагает на продавца максимальные обязанности.</w:t>
      </w:r>
    </w:p>
    <w:p w:rsidR="00BE245B" w:rsidRPr="00BE245B" w:rsidRDefault="00BE245B" w:rsidP="00BE245B">
      <w:pPr>
        <w:shd w:val="clear" w:color="auto" w:fill="FFFFFF"/>
        <w:spacing w:after="0" w:line="240" w:lineRule="auto"/>
        <w:jc w:val="center"/>
        <w:outlineLvl w:val="1"/>
        <w:rPr>
          <w:rFonts w:ascii="Arial" w:eastAsia="Times New Roman" w:hAnsi="Arial" w:cs="Arial"/>
          <w:b/>
          <w:bCs/>
          <w:color w:val="000000"/>
          <w:sz w:val="30"/>
          <w:szCs w:val="30"/>
          <w:lang w:eastAsia="ru-RU"/>
        </w:rPr>
      </w:pPr>
      <w:r w:rsidRPr="00BE245B">
        <w:rPr>
          <w:rFonts w:ascii="Arial" w:eastAsia="Times New Roman" w:hAnsi="Arial" w:cs="Arial"/>
          <w:b/>
          <w:bCs/>
          <w:color w:val="000000"/>
          <w:sz w:val="30"/>
          <w:szCs w:val="30"/>
          <w:lang w:eastAsia="ru-RU"/>
        </w:rPr>
        <w:t>Заключение</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Важность международных правил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для торговли не вызывает сомнений, даже если многие контракты не включают их. Чтобы избежать неопределенности и споров, торговые компании должны убедиться, что они знают новые правила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и внести необходимые изменения в свои контракты.</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Изменения, внесенные в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хотя и не такие масштабные, как ожидалось, по сравнению с </w:t>
      </w:r>
      <w:proofErr w:type="spellStart"/>
      <w:r w:rsidRPr="00BE245B">
        <w:rPr>
          <w:rFonts w:ascii="Arial" w:eastAsia="Times New Roman" w:hAnsi="Arial" w:cs="Arial"/>
          <w:color w:val="000000"/>
          <w:sz w:val="20"/>
          <w:szCs w:val="20"/>
          <w:lang w:eastAsia="ru-RU"/>
        </w:rPr>
        <w:t>Incoterms</w:t>
      </w:r>
      <w:proofErr w:type="spellEnd"/>
      <w:r w:rsidRPr="00BE245B">
        <w:rPr>
          <w:rFonts w:ascii="Arial" w:eastAsia="Times New Roman" w:hAnsi="Arial" w:cs="Arial"/>
          <w:color w:val="000000"/>
          <w:sz w:val="20"/>
          <w:szCs w:val="20"/>
          <w:lang w:eastAsia="ru-RU"/>
        </w:rPr>
        <w:t xml:space="preserve"> 2010, является положительным моментом для организаций, активно </w:t>
      </w:r>
      <w:r w:rsidRPr="00BE245B">
        <w:rPr>
          <w:rFonts w:ascii="Arial" w:eastAsia="Times New Roman" w:hAnsi="Arial" w:cs="Arial"/>
          <w:color w:val="000000"/>
          <w:sz w:val="20"/>
          <w:szCs w:val="20"/>
          <w:lang w:eastAsia="ru-RU"/>
        </w:rPr>
        <w:lastRenderedPageBreak/>
        <w:t>использующим </w:t>
      </w:r>
      <w:hyperlink r:id="rId63" w:tooltip="Международные правила Инкотермс 2010" w:history="1">
        <w:r w:rsidRPr="00BE245B">
          <w:rPr>
            <w:rFonts w:ascii="Arial" w:eastAsia="Times New Roman" w:hAnsi="Arial" w:cs="Arial"/>
            <w:color w:val="005A8C"/>
            <w:sz w:val="20"/>
            <w:szCs w:val="20"/>
            <w:u w:val="single"/>
            <w:lang w:eastAsia="ru-RU"/>
          </w:rPr>
          <w:t xml:space="preserve">правила </w:t>
        </w:r>
        <w:proofErr w:type="spellStart"/>
        <w:r w:rsidRPr="00BE245B">
          <w:rPr>
            <w:rFonts w:ascii="Arial" w:eastAsia="Times New Roman" w:hAnsi="Arial" w:cs="Arial"/>
            <w:color w:val="005A8C"/>
            <w:sz w:val="20"/>
            <w:szCs w:val="20"/>
            <w:u w:val="single"/>
            <w:lang w:eastAsia="ru-RU"/>
          </w:rPr>
          <w:t>Инкотермс</w:t>
        </w:r>
        <w:proofErr w:type="spellEnd"/>
        <w:r w:rsidRPr="00BE245B">
          <w:rPr>
            <w:rFonts w:ascii="Arial" w:eastAsia="Times New Roman" w:hAnsi="Arial" w:cs="Arial"/>
            <w:color w:val="005A8C"/>
            <w:sz w:val="20"/>
            <w:szCs w:val="20"/>
            <w:u w:val="single"/>
            <w:lang w:eastAsia="ru-RU"/>
          </w:rPr>
          <w:t xml:space="preserve"> 2010</w:t>
        </w:r>
      </w:hyperlink>
      <w:r w:rsidRPr="00BE245B">
        <w:rPr>
          <w:rFonts w:ascii="Arial" w:eastAsia="Times New Roman" w:hAnsi="Arial" w:cs="Arial"/>
          <w:color w:val="000000"/>
          <w:sz w:val="20"/>
          <w:szCs w:val="20"/>
          <w:lang w:eastAsia="ru-RU"/>
        </w:rPr>
        <w:t xml:space="preserve">, не нужно будет проводить серьезную переподготовку специалистов для внедрения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это последняя версия правил, которая, как ожидается, будет действовать в течение десятилетия, до 2030 года. Следующий пересмотр правил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будет в 2029 году. В настоящее время можно ожидать технологические поправки, отражающие события, связанные с цифровой торговлей, и все более широкое использование контрактов на интеллектуальную собственность, которая отсутствует в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w:t>
      </w:r>
    </w:p>
    <w:p w:rsidR="00BE245B" w:rsidRPr="00BE245B" w:rsidRDefault="00BE245B" w:rsidP="00BE245B">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E245B">
        <w:rPr>
          <w:rFonts w:ascii="Arial" w:eastAsia="Times New Roman" w:hAnsi="Arial" w:cs="Arial"/>
          <w:color w:val="000000"/>
          <w:sz w:val="20"/>
          <w:szCs w:val="20"/>
          <w:lang w:eastAsia="ru-RU"/>
        </w:rPr>
        <w:t xml:space="preserve">Если ваша работа требует использования новых правил </w:t>
      </w:r>
      <w:proofErr w:type="spellStart"/>
      <w:r w:rsidRPr="00BE245B">
        <w:rPr>
          <w:rFonts w:ascii="Arial" w:eastAsia="Times New Roman" w:hAnsi="Arial" w:cs="Arial"/>
          <w:color w:val="000000"/>
          <w:sz w:val="20"/>
          <w:szCs w:val="20"/>
          <w:lang w:eastAsia="ru-RU"/>
        </w:rPr>
        <w:t>Инкотермс</w:t>
      </w:r>
      <w:proofErr w:type="spellEnd"/>
      <w:r w:rsidRPr="00BE245B">
        <w:rPr>
          <w:rFonts w:ascii="Arial" w:eastAsia="Times New Roman" w:hAnsi="Arial" w:cs="Arial"/>
          <w:color w:val="000000"/>
          <w:sz w:val="20"/>
          <w:szCs w:val="20"/>
          <w:lang w:eastAsia="ru-RU"/>
        </w:rPr>
        <w:t xml:space="preserve"> 2020, вы должны обязательно приобрести данную книгу в Международной торговой палате (ICC). Двуязычная русско-английская публикация содержит оригинальный текст правил </w:t>
      </w:r>
      <w:proofErr w:type="spellStart"/>
      <w:r w:rsidRPr="00BE245B">
        <w:rPr>
          <w:rFonts w:ascii="Arial" w:eastAsia="Times New Roman" w:hAnsi="Arial" w:cs="Arial"/>
          <w:color w:val="000000"/>
          <w:sz w:val="20"/>
          <w:szCs w:val="20"/>
          <w:lang w:eastAsia="ru-RU"/>
        </w:rPr>
        <w:t>Incoterms</w:t>
      </w:r>
      <w:proofErr w:type="spellEnd"/>
      <w:r w:rsidRPr="00BE245B">
        <w:rPr>
          <w:rFonts w:ascii="Arial" w:eastAsia="Times New Roman" w:hAnsi="Arial" w:cs="Arial"/>
          <w:color w:val="000000"/>
          <w:sz w:val="20"/>
          <w:szCs w:val="20"/>
          <w:lang w:eastAsia="ru-RU"/>
        </w:rPr>
        <w:t>® 2020 на английском языке и их официальный перевод на русский язык, осуществлённый Российским национальным комитетом Международной торговой палаты.</w:t>
      </w:r>
    </w:p>
    <w:p w:rsidR="00B64DC3" w:rsidRDefault="00F018CB"/>
    <w:sectPr w:rsidR="00B64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008A9"/>
    <w:multiLevelType w:val="multilevel"/>
    <w:tmpl w:val="EE1EA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2E"/>
    <w:rsid w:val="000C522B"/>
    <w:rsid w:val="005C18BD"/>
    <w:rsid w:val="00830FC1"/>
    <w:rsid w:val="00A936CF"/>
    <w:rsid w:val="00B3562E"/>
    <w:rsid w:val="00BE245B"/>
    <w:rsid w:val="00E06630"/>
    <w:rsid w:val="00F01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A3CA2-67CA-4E65-B18F-F343B7D9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073898">
      <w:bodyDiv w:val="1"/>
      <w:marLeft w:val="0"/>
      <w:marRight w:val="0"/>
      <w:marTop w:val="0"/>
      <w:marBottom w:val="0"/>
      <w:divBdr>
        <w:top w:val="none" w:sz="0" w:space="0" w:color="auto"/>
        <w:left w:val="none" w:sz="0" w:space="0" w:color="auto"/>
        <w:bottom w:val="none" w:sz="0" w:space="0" w:color="auto"/>
        <w:right w:val="none" w:sz="0" w:space="0" w:color="auto"/>
      </w:divBdr>
      <w:divsChild>
        <w:div w:id="118032971">
          <w:marLeft w:val="0"/>
          <w:marRight w:val="0"/>
          <w:marTop w:val="0"/>
          <w:marBottom w:val="0"/>
          <w:divBdr>
            <w:top w:val="none" w:sz="0" w:space="0" w:color="auto"/>
            <w:left w:val="none" w:sz="0" w:space="0" w:color="auto"/>
            <w:bottom w:val="none" w:sz="0" w:space="0" w:color="auto"/>
            <w:right w:val="none" w:sz="0" w:space="0" w:color="auto"/>
          </w:divBdr>
          <w:divsChild>
            <w:div w:id="2037729312">
              <w:marLeft w:val="0"/>
              <w:marRight w:val="0"/>
              <w:marTop w:val="0"/>
              <w:marBottom w:val="0"/>
              <w:divBdr>
                <w:top w:val="none" w:sz="0" w:space="0" w:color="auto"/>
                <w:left w:val="none" w:sz="0" w:space="0" w:color="auto"/>
                <w:bottom w:val="none" w:sz="0" w:space="0" w:color="auto"/>
                <w:right w:val="none" w:sz="0" w:space="0" w:color="auto"/>
              </w:divBdr>
              <w:divsChild>
                <w:div w:id="1075276831">
                  <w:marLeft w:val="0"/>
                  <w:marRight w:val="0"/>
                  <w:marTop w:val="0"/>
                  <w:marBottom w:val="0"/>
                  <w:divBdr>
                    <w:top w:val="none" w:sz="0" w:space="0" w:color="auto"/>
                    <w:left w:val="none" w:sz="0" w:space="0" w:color="auto"/>
                    <w:bottom w:val="none" w:sz="0" w:space="0" w:color="auto"/>
                    <w:right w:val="none" w:sz="0" w:space="0" w:color="auto"/>
                  </w:divBdr>
                  <w:divsChild>
                    <w:div w:id="1596283859">
                      <w:marLeft w:val="0"/>
                      <w:marRight w:val="0"/>
                      <w:marTop w:val="0"/>
                      <w:marBottom w:val="0"/>
                      <w:divBdr>
                        <w:top w:val="none" w:sz="0" w:space="0" w:color="auto"/>
                        <w:left w:val="none" w:sz="0" w:space="0" w:color="auto"/>
                        <w:bottom w:val="none" w:sz="0" w:space="0" w:color="auto"/>
                        <w:right w:val="none" w:sz="0" w:space="0" w:color="auto"/>
                      </w:divBdr>
                      <w:divsChild>
                        <w:div w:id="1655837530">
                          <w:marLeft w:val="0"/>
                          <w:marRight w:val="0"/>
                          <w:marTop w:val="300"/>
                          <w:marBottom w:val="300"/>
                          <w:divBdr>
                            <w:top w:val="none" w:sz="0" w:space="0" w:color="auto"/>
                            <w:left w:val="none" w:sz="0" w:space="0" w:color="auto"/>
                            <w:bottom w:val="single" w:sz="6" w:space="11" w:color="BBBBBB"/>
                            <w:right w:val="none" w:sz="0" w:space="0" w:color="auto"/>
                          </w:divBdr>
                          <w:divsChild>
                            <w:div w:id="373390884">
                              <w:marLeft w:val="0"/>
                              <w:marRight w:val="0"/>
                              <w:marTop w:val="120"/>
                              <w:marBottom w:val="120"/>
                              <w:divBdr>
                                <w:top w:val="none" w:sz="0" w:space="0" w:color="auto"/>
                                <w:left w:val="none" w:sz="0" w:space="0" w:color="auto"/>
                                <w:bottom w:val="none" w:sz="0" w:space="0" w:color="auto"/>
                                <w:right w:val="none" w:sz="0" w:space="0" w:color="auto"/>
                              </w:divBdr>
                              <w:divsChild>
                                <w:div w:id="283314671">
                                  <w:marLeft w:val="0"/>
                                  <w:marRight w:val="0"/>
                                  <w:marTop w:val="0"/>
                                  <w:marBottom w:val="0"/>
                                  <w:divBdr>
                                    <w:top w:val="none" w:sz="0" w:space="0" w:color="auto"/>
                                    <w:left w:val="none" w:sz="0" w:space="0" w:color="auto"/>
                                    <w:bottom w:val="none" w:sz="0" w:space="0" w:color="auto"/>
                                    <w:right w:val="none" w:sz="0" w:space="0" w:color="auto"/>
                                  </w:divBdr>
                                  <w:divsChild>
                                    <w:div w:id="1865627572">
                                      <w:marLeft w:val="0"/>
                                      <w:marRight w:val="0"/>
                                      <w:marTop w:val="0"/>
                                      <w:marBottom w:val="0"/>
                                      <w:divBdr>
                                        <w:top w:val="none" w:sz="0" w:space="0" w:color="auto"/>
                                        <w:left w:val="none" w:sz="0" w:space="0" w:color="auto"/>
                                        <w:bottom w:val="none" w:sz="0" w:space="0" w:color="auto"/>
                                        <w:right w:val="none" w:sz="0" w:space="0" w:color="auto"/>
                                      </w:divBdr>
                                      <w:divsChild>
                                        <w:div w:id="1336492790">
                                          <w:marLeft w:val="0"/>
                                          <w:marRight w:val="0"/>
                                          <w:marTop w:val="0"/>
                                          <w:marBottom w:val="0"/>
                                          <w:divBdr>
                                            <w:top w:val="none" w:sz="0" w:space="0" w:color="auto"/>
                                            <w:left w:val="none" w:sz="0" w:space="0" w:color="auto"/>
                                            <w:bottom w:val="none" w:sz="0" w:space="0" w:color="auto"/>
                                            <w:right w:val="none" w:sz="0" w:space="0" w:color="auto"/>
                                          </w:divBdr>
                                          <w:divsChild>
                                            <w:div w:id="153567751">
                                              <w:marLeft w:val="0"/>
                                              <w:marRight w:val="0"/>
                                              <w:marTop w:val="0"/>
                                              <w:marBottom w:val="0"/>
                                              <w:divBdr>
                                                <w:top w:val="none" w:sz="0" w:space="0" w:color="auto"/>
                                                <w:left w:val="none" w:sz="0" w:space="0" w:color="auto"/>
                                                <w:bottom w:val="none" w:sz="0" w:space="0" w:color="auto"/>
                                                <w:right w:val="none" w:sz="0" w:space="0" w:color="auto"/>
                                              </w:divBdr>
                                              <w:divsChild>
                                                <w:div w:id="122888401">
                                                  <w:marLeft w:val="0"/>
                                                  <w:marRight w:val="0"/>
                                                  <w:marTop w:val="225"/>
                                                  <w:marBottom w:val="225"/>
                                                  <w:divBdr>
                                                    <w:top w:val="none" w:sz="0" w:space="0" w:color="auto"/>
                                                    <w:left w:val="none" w:sz="0" w:space="0" w:color="auto"/>
                                                    <w:bottom w:val="none" w:sz="0" w:space="0" w:color="auto"/>
                                                    <w:right w:val="none" w:sz="0" w:space="0" w:color="auto"/>
                                                  </w:divBdr>
                                                  <w:divsChild>
                                                    <w:div w:id="11454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vay.ru/incoterms-2020" TargetMode="External"/><Relationship Id="rId18" Type="http://schemas.openxmlformats.org/officeDocument/2006/relationships/hyperlink" Target="https://anvay.ru/incoterms-2020" TargetMode="External"/><Relationship Id="rId26" Type="http://schemas.openxmlformats.org/officeDocument/2006/relationships/hyperlink" Target="https://anvay.ru/incoterms-dat" TargetMode="External"/><Relationship Id="rId39" Type="http://schemas.openxmlformats.org/officeDocument/2006/relationships/hyperlink" Target="https://anvay.ru/incoterms" TargetMode="External"/><Relationship Id="rId21" Type="http://schemas.openxmlformats.org/officeDocument/2006/relationships/hyperlink" Target="https://anvay.ru/incoterms" TargetMode="External"/><Relationship Id="rId34" Type="http://schemas.openxmlformats.org/officeDocument/2006/relationships/hyperlink" Target="https://anvay.ru/incoterms-2020-cip" TargetMode="External"/><Relationship Id="rId42" Type="http://schemas.openxmlformats.org/officeDocument/2006/relationships/hyperlink" Target="https://anvay.ru/incoterms-2020-cpt" TargetMode="External"/><Relationship Id="rId47" Type="http://schemas.openxmlformats.org/officeDocument/2006/relationships/hyperlink" Target="https://anvay.ru/incoterms-2020-fas" TargetMode="External"/><Relationship Id="rId50" Type="http://schemas.openxmlformats.org/officeDocument/2006/relationships/hyperlink" Target="https://anvay.ru/incoterms-2020-cif" TargetMode="External"/><Relationship Id="rId55" Type="http://schemas.openxmlformats.org/officeDocument/2006/relationships/hyperlink" Target="https://anvay.ru/incoterms-2020-fob" TargetMode="External"/><Relationship Id="rId63" Type="http://schemas.openxmlformats.org/officeDocument/2006/relationships/hyperlink" Target="https://anvay.ru/incoterms" TargetMode="External"/><Relationship Id="rId7" Type="http://schemas.openxmlformats.org/officeDocument/2006/relationships/hyperlink" Target="https://anvay.ru/incoterms-2020" TargetMode="External"/><Relationship Id="rId2" Type="http://schemas.openxmlformats.org/officeDocument/2006/relationships/styles" Target="styles.xml"/><Relationship Id="rId16" Type="http://schemas.openxmlformats.org/officeDocument/2006/relationships/hyperlink" Target="https://anvay.ru/incoterms-2020" TargetMode="External"/><Relationship Id="rId20" Type="http://schemas.openxmlformats.org/officeDocument/2006/relationships/hyperlink" Target="https://anvay.ru/incoterms-2020" TargetMode="External"/><Relationship Id="rId29" Type="http://schemas.openxmlformats.org/officeDocument/2006/relationships/hyperlink" Target="https://anvay.ru/incoterms-dat" TargetMode="External"/><Relationship Id="rId41" Type="http://schemas.openxmlformats.org/officeDocument/2006/relationships/hyperlink" Target="https://anvay.ru/incoterms-2020-fca" TargetMode="External"/><Relationship Id="rId54" Type="http://schemas.openxmlformats.org/officeDocument/2006/relationships/hyperlink" Target="https://anvay.ru/incoterms-2020-fas" TargetMode="External"/><Relationship Id="rId62" Type="http://schemas.openxmlformats.org/officeDocument/2006/relationships/hyperlink" Target="https://anvay.ru/incoterms-2020-ddp" TargetMode="External"/><Relationship Id="rId1" Type="http://schemas.openxmlformats.org/officeDocument/2006/relationships/numbering" Target="numbering.xml"/><Relationship Id="rId6" Type="http://schemas.openxmlformats.org/officeDocument/2006/relationships/hyperlink" Target="https://anvay.ru/incoterms-2020" TargetMode="External"/><Relationship Id="rId11" Type="http://schemas.openxmlformats.org/officeDocument/2006/relationships/hyperlink" Target="https://anvay.ru/incoterms-2020" TargetMode="External"/><Relationship Id="rId24" Type="http://schemas.openxmlformats.org/officeDocument/2006/relationships/image" Target="media/image2.jpeg"/><Relationship Id="rId32" Type="http://schemas.openxmlformats.org/officeDocument/2006/relationships/hyperlink" Target="https://anvay.ru/incoterms-2020-fca" TargetMode="External"/><Relationship Id="rId37" Type="http://schemas.openxmlformats.org/officeDocument/2006/relationships/hyperlink" Target="https://anvay.ru/incoterms-2020-cip" TargetMode="External"/><Relationship Id="rId40" Type="http://schemas.openxmlformats.org/officeDocument/2006/relationships/hyperlink" Target="https://anvay.ru/incoterms-2020-exw" TargetMode="External"/><Relationship Id="rId45" Type="http://schemas.openxmlformats.org/officeDocument/2006/relationships/hyperlink" Target="https://anvay.ru/incoterms-2020-dap" TargetMode="External"/><Relationship Id="rId53" Type="http://schemas.openxmlformats.org/officeDocument/2006/relationships/hyperlink" Target="https://anvay.ru/incoterms-2020-fca" TargetMode="External"/><Relationship Id="rId58" Type="http://schemas.openxmlformats.org/officeDocument/2006/relationships/hyperlink" Target="https://anvay.ru/incoterms-2020-cip" TargetMode="External"/><Relationship Id="rId5" Type="http://schemas.openxmlformats.org/officeDocument/2006/relationships/image" Target="media/image1.png"/><Relationship Id="rId15" Type="http://schemas.openxmlformats.org/officeDocument/2006/relationships/hyperlink" Target="https://anvay.ru/incoterms-2020" TargetMode="External"/><Relationship Id="rId23" Type="http://schemas.openxmlformats.org/officeDocument/2006/relationships/hyperlink" Target="https://anvay.ru/incoterms-history" TargetMode="External"/><Relationship Id="rId28" Type="http://schemas.openxmlformats.org/officeDocument/2006/relationships/hyperlink" Target="https://anvay.ru/incoterms-2020-dpu" TargetMode="External"/><Relationship Id="rId36" Type="http://schemas.openxmlformats.org/officeDocument/2006/relationships/hyperlink" Target="https://anvay.ru/incoterms-2020-cif" TargetMode="External"/><Relationship Id="rId49" Type="http://schemas.openxmlformats.org/officeDocument/2006/relationships/hyperlink" Target="https://anvay.ru/incoterms-2020-cfr" TargetMode="External"/><Relationship Id="rId57" Type="http://schemas.openxmlformats.org/officeDocument/2006/relationships/hyperlink" Target="https://anvay.ru/incoterms-2020-cif" TargetMode="External"/><Relationship Id="rId61" Type="http://schemas.openxmlformats.org/officeDocument/2006/relationships/hyperlink" Target="https://anvay.ru/incoterms-2020-dpu" TargetMode="External"/><Relationship Id="rId10" Type="http://schemas.openxmlformats.org/officeDocument/2006/relationships/hyperlink" Target="https://anvay.ru/incoterms-2020" TargetMode="External"/><Relationship Id="rId19" Type="http://schemas.openxmlformats.org/officeDocument/2006/relationships/hyperlink" Target="https://anvay.ru/incoterms-2020" TargetMode="External"/><Relationship Id="rId31" Type="http://schemas.openxmlformats.org/officeDocument/2006/relationships/hyperlink" Target="https://anvay.ru/incoterms-2020-fca" TargetMode="External"/><Relationship Id="rId44" Type="http://schemas.openxmlformats.org/officeDocument/2006/relationships/hyperlink" Target="https://anvay.ru/incoterms-2020-dpu" TargetMode="External"/><Relationship Id="rId52" Type="http://schemas.openxmlformats.org/officeDocument/2006/relationships/hyperlink" Target="https://anvay.ru/incoterms-2020-exw" TargetMode="External"/><Relationship Id="rId60" Type="http://schemas.openxmlformats.org/officeDocument/2006/relationships/hyperlink" Target="https://anvay.ru/incoterms-2020-dap"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nvay.ru/incoterms-2020" TargetMode="External"/><Relationship Id="rId14" Type="http://schemas.openxmlformats.org/officeDocument/2006/relationships/hyperlink" Target="https://anvay.ru/incoterms-2020" TargetMode="External"/><Relationship Id="rId22" Type="http://schemas.openxmlformats.org/officeDocument/2006/relationships/hyperlink" Target="https://anvay.ru/incoterms-2000" TargetMode="External"/><Relationship Id="rId27" Type="http://schemas.openxmlformats.org/officeDocument/2006/relationships/hyperlink" Target="https://anvay.ru/incoterms-dap" TargetMode="External"/><Relationship Id="rId30" Type="http://schemas.openxmlformats.org/officeDocument/2006/relationships/hyperlink" Target="https://anvay.ru/incoterms-2020-dpu" TargetMode="External"/><Relationship Id="rId35" Type="http://schemas.openxmlformats.org/officeDocument/2006/relationships/hyperlink" Target="https://anvay.ru/incoterms-2020-cip" TargetMode="External"/><Relationship Id="rId43" Type="http://schemas.openxmlformats.org/officeDocument/2006/relationships/hyperlink" Target="https://anvay.ru/incoterms-2020-cip" TargetMode="External"/><Relationship Id="rId48" Type="http://schemas.openxmlformats.org/officeDocument/2006/relationships/hyperlink" Target="https://anvay.ru/incoterms-2020-fob" TargetMode="External"/><Relationship Id="rId56" Type="http://schemas.openxmlformats.org/officeDocument/2006/relationships/hyperlink" Target="https://anvay.ru/incoterms-2020-cfr" TargetMode="External"/><Relationship Id="rId64" Type="http://schemas.openxmlformats.org/officeDocument/2006/relationships/fontTable" Target="fontTable.xml"/><Relationship Id="rId8" Type="http://schemas.openxmlformats.org/officeDocument/2006/relationships/hyperlink" Target="https://anvay.ru/incoterms-2020" TargetMode="External"/><Relationship Id="rId51"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hyperlink" Target="https://anvay.ru/incoterms-2020" TargetMode="External"/><Relationship Id="rId17" Type="http://schemas.openxmlformats.org/officeDocument/2006/relationships/hyperlink" Target="https://anvay.ru/incoterms-2020" TargetMode="External"/><Relationship Id="rId25" Type="http://schemas.openxmlformats.org/officeDocument/2006/relationships/hyperlink" Target="https://anvay.ru/incoterms-2020-dpu" TargetMode="External"/><Relationship Id="rId33" Type="http://schemas.openxmlformats.org/officeDocument/2006/relationships/hyperlink" Target="https://anvay.ru/incoterms-2020-cif" TargetMode="External"/><Relationship Id="rId38" Type="http://schemas.openxmlformats.org/officeDocument/2006/relationships/image" Target="media/image3.jpeg"/><Relationship Id="rId46" Type="http://schemas.openxmlformats.org/officeDocument/2006/relationships/hyperlink" Target="https://anvay.ru/incoterms-2020-ddp" TargetMode="External"/><Relationship Id="rId59" Type="http://schemas.openxmlformats.org/officeDocument/2006/relationships/hyperlink" Target="https://anvay.ru/incoterms-2020-c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3940</Words>
  <Characters>22458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cp:revision>
  <dcterms:created xsi:type="dcterms:W3CDTF">2020-09-28T13:27:00Z</dcterms:created>
  <dcterms:modified xsi:type="dcterms:W3CDTF">2020-11-17T21:02:00Z</dcterms:modified>
</cp:coreProperties>
</file>